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643A45B5" w14:textId="77777777" w:rsidTr="007066D6">
        <w:trPr>
          <w:trHeight w:val="703"/>
        </w:trPr>
        <w:tc>
          <w:tcPr>
            <w:tcW w:w="2345" w:type="dxa"/>
          </w:tcPr>
          <w:p w14:paraId="3FFCE922" w14:textId="052AFA71" w:rsidR="007066D6" w:rsidRDefault="00AA51D4" w:rsidP="0099542C">
            <w:pPr>
              <w:pStyle w:val="Title"/>
            </w:pPr>
            <w:r>
              <w:t>Floor L</w:t>
            </w:r>
            <w:r w:rsidR="00BB35B3">
              <w:t>3</w:t>
            </w:r>
            <w:r>
              <w:t>-</w:t>
            </w:r>
            <w:r w:rsidR="008B1866">
              <w:t>1</w:t>
            </w:r>
            <w:r w:rsidR="00D90C51">
              <w:t xml:space="preserve"> </w:t>
            </w:r>
          </w:p>
        </w:tc>
        <w:tc>
          <w:tcPr>
            <w:tcW w:w="8060" w:type="dxa"/>
          </w:tcPr>
          <w:p w14:paraId="648883EF" w14:textId="00DA8D3D" w:rsidR="007066D6" w:rsidRPr="004D6E14" w:rsidRDefault="00BA3D03" w:rsidP="0099542C">
            <w:pPr>
              <w:pStyle w:val="Title"/>
            </w:pPr>
            <w:r>
              <w:t xml:space="preserve">Maintain </w:t>
            </w:r>
            <w:r w:rsidR="008B1866" w:rsidRPr="008B1866">
              <w:t>standards</w:t>
            </w:r>
            <w:r w:rsidR="00D90C51">
              <w:t xml:space="preserve"> </w:t>
            </w:r>
            <w:r w:rsidR="00004825">
              <w:t xml:space="preserve">of work </w:t>
            </w:r>
            <w:r w:rsidR="005E16CD">
              <w:t>in a flooring trade</w:t>
            </w:r>
          </w:p>
        </w:tc>
      </w:tr>
    </w:tbl>
    <w:p w14:paraId="2A912173" w14:textId="77777777" w:rsidR="004D6E14" w:rsidRPr="004D6E14" w:rsidRDefault="004D6E14" w:rsidP="0099542C">
      <w:pPr>
        <w:rPr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447CBE6A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CBCF373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Kaupae </w:t>
            </w:r>
            <w:r>
              <w:t xml:space="preserve">| </w:t>
            </w:r>
            <w:r w:rsidRPr="0090311F"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43EDF" w14:textId="4A533D5C" w:rsidR="004D6E14" w:rsidRPr="00676A27" w:rsidRDefault="00BB35B3" w:rsidP="0099542C">
            <w:r>
              <w:t>3</w:t>
            </w:r>
          </w:p>
        </w:tc>
      </w:tr>
      <w:tr w:rsidR="003B7D18" w:rsidRPr="004D6E14" w14:paraId="71498032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00A1B457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Whiwhinga </w:t>
            </w:r>
            <w:r>
              <w:t xml:space="preserve">| </w:t>
            </w:r>
            <w:r w:rsidRPr="0090311F"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1A30" w14:textId="4F8126C1" w:rsidR="004D6E14" w:rsidRPr="00676A27" w:rsidRDefault="00BB35B3" w:rsidP="0099542C">
            <w:r>
              <w:t>5</w:t>
            </w:r>
          </w:p>
        </w:tc>
      </w:tr>
      <w:tr w:rsidR="003B7D18" w:rsidRPr="004D6E14" w14:paraId="74BC66E8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2BC804E3" w14:textId="77777777" w:rsidR="004D6E14" w:rsidRPr="003B7D18" w:rsidRDefault="00F50A6B" w:rsidP="0099542C">
            <w:r w:rsidRPr="000F0ADE">
              <w:rPr>
                <w:b/>
                <w:bCs/>
              </w:rPr>
              <w:t>Whāinga</w:t>
            </w:r>
            <w:r>
              <w:t xml:space="preserve"> </w:t>
            </w:r>
            <w:r w:rsidRPr="0023791E">
              <w:t>|</w:t>
            </w:r>
            <w:r>
              <w:t xml:space="preserve"> </w:t>
            </w:r>
            <w:r w:rsidRPr="0090311F"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4AEEB" w14:textId="46D42326" w:rsidR="000038A6" w:rsidRDefault="000038A6" w:rsidP="000038A6">
            <w:r>
              <w:t xml:space="preserve">This skill standard </w:t>
            </w:r>
            <w:r w:rsidR="00136B57">
              <w:t>recognises the</w:t>
            </w:r>
            <w:r w:rsidR="002A1028">
              <w:t xml:space="preserve"> abilities</w:t>
            </w:r>
            <w:r w:rsidR="00136B57">
              <w:t xml:space="preserve"> required to </w:t>
            </w:r>
            <w:r>
              <w:t xml:space="preserve">apply legislation, </w:t>
            </w:r>
            <w:r w:rsidR="0019128B">
              <w:t xml:space="preserve">industry </w:t>
            </w:r>
            <w:r>
              <w:t xml:space="preserve">standards, and workplace procedures </w:t>
            </w:r>
            <w:r w:rsidR="007206D0">
              <w:t>to operations in</w:t>
            </w:r>
            <w:r w:rsidR="00A52DE4">
              <w:t xml:space="preserve"> a</w:t>
            </w:r>
            <w:r>
              <w:t xml:space="preserve"> flooring trade.</w:t>
            </w:r>
          </w:p>
          <w:p w14:paraId="2AC6DEC1" w14:textId="77777777" w:rsidR="00233F89" w:rsidRDefault="00233F89" w:rsidP="00233F89">
            <w:r>
              <w:t>This skill standard contributes to:</w:t>
            </w:r>
          </w:p>
          <w:p w14:paraId="2A5C4DAF" w14:textId="77777777" w:rsidR="00233F89" w:rsidRDefault="00233F89" w:rsidP="00233F89">
            <w:pPr>
              <w:pStyle w:val="Bullet"/>
            </w:pPr>
            <w:r>
              <w:t>New Zealand Certificate in Flooring Installation (Level 4) [Ref: 4296]</w:t>
            </w:r>
          </w:p>
          <w:p w14:paraId="321CF590" w14:textId="77777777" w:rsidR="00233F89" w:rsidRDefault="00233F89" w:rsidP="00233F89">
            <w:pPr>
              <w:pStyle w:val="Bullet"/>
            </w:pPr>
            <w:r>
              <w:t>New Zealand Certificate in Flooring Planning and Design (Level 4) [Ref: 4297]</w:t>
            </w:r>
          </w:p>
          <w:p w14:paraId="1C0557A0" w14:textId="77777777" w:rsidR="00233F89" w:rsidRDefault="00233F89" w:rsidP="00233F89">
            <w:pPr>
              <w:pStyle w:val="Bullet"/>
            </w:pPr>
            <w:r>
              <w:t>New Zealand Certificate in Flooring Surface Preparation (Level 4) [Ref: 4299]</w:t>
            </w:r>
          </w:p>
          <w:p w14:paraId="337042B8" w14:textId="13FF6573" w:rsidR="000038A6" w:rsidRPr="000038A6" w:rsidRDefault="00233F89" w:rsidP="00233F89">
            <w:pPr>
              <w:pStyle w:val="Bullet"/>
            </w:pPr>
            <w:r>
              <w:t>New Zealand Certificate in Timber and Composite Flooring (Level 4) [Ref: 4300].</w:t>
            </w:r>
          </w:p>
        </w:tc>
      </w:tr>
    </w:tbl>
    <w:p w14:paraId="7AC4B8DB" w14:textId="77777777" w:rsidR="003E42B4" w:rsidRDefault="003E42B4" w:rsidP="0099542C"/>
    <w:p w14:paraId="67F49D05" w14:textId="77777777" w:rsidR="00D70473" w:rsidRPr="00FC6691" w:rsidRDefault="00D70473" w:rsidP="0099542C">
      <w:pPr>
        <w:rPr>
          <w:b/>
          <w:bCs/>
        </w:rPr>
      </w:pPr>
      <w:r w:rsidRPr="00CD7FC9">
        <w:rPr>
          <w:b/>
          <w:bCs/>
        </w:rPr>
        <w:t xml:space="preserve">Hua o te ako </w:t>
      </w:r>
      <w:r>
        <w:rPr>
          <w:b/>
          <w:bCs/>
        </w:rPr>
        <w:t xml:space="preserve">me </w:t>
      </w:r>
      <w:r w:rsidRPr="00CD7FC9">
        <w:rPr>
          <w:b/>
          <w:bCs/>
        </w:rPr>
        <w:t xml:space="preserve">Paearu aromatawai </w:t>
      </w:r>
      <w:r>
        <w:rPr>
          <w:b/>
          <w:bCs/>
        </w:rPr>
        <w:t xml:space="preserve">| </w:t>
      </w:r>
      <w:r w:rsidRPr="00CD7FC9"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4FE70BD4" w14:textId="77777777" w:rsidTr="00F51D7F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2E38C593" w14:textId="77777777" w:rsidR="00222548" w:rsidRPr="00222548" w:rsidRDefault="00F50A6B" w:rsidP="0099542C">
            <w:r>
              <w:rPr>
                <w:b/>
                <w:bCs/>
              </w:rPr>
              <w:t xml:space="preserve">Hua o te ako | </w:t>
            </w:r>
            <w:r w:rsidRPr="0090311F">
              <w:t>Learning outcomes</w:t>
            </w:r>
            <w:r w:rsidRPr="00222548"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53005C70" w14:textId="2962A44F" w:rsidR="00222548" w:rsidRPr="00972EBC" w:rsidRDefault="00441A93" w:rsidP="0099542C">
            <w:proofErr w:type="spellStart"/>
            <w:r w:rsidRPr="00E64D00">
              <w:rPr>
                <w:b/>
                <w:bCs/>
              </w:rPr>
              <w:t>Paearu</w:t>
            </w:r>
            <w:del w:id="0" w:author="Sue Joyce" w:date="2024-03-19T09:26:00Z">
              <w:r w:rsidR="00F50A6B" w:rsidRPr="00E64D00" w:rsidDel="009B50BC">
                <w:rPr>
                  <w:b/>
                  <w:bCs/>
                </w:rPr>
                <w:delText xml:space="preserve"> </w:delText>
              </w:r>
            </w:del>
            <w:r w:rsidR="00F50A6B" w:rsidRPr="00E64D00">
              <w:rPr>
                <w:b/>
                <w:bCs/>
              </w:rPr>
              <w:t>aromatawai</w:t>
            </w:r>
            <w:proofErr w:type="spellEnd"/>
            <w:r w:rsidR="00F50A6B">
              <w:t xml:space="preserve"> | </w:t>
            </w:r>
            <w:r w:rsidR="00F50A6B" w:rsidRPr="0090311F">
              <w:t xml:space="preserve">Assessment </w:t>
            </w:r>
            <w:r w:rsidR="00890F0D">
              <w:t>criteria</w:t>
            </w:r>
          </w:p>
        </w:tc>
      </w:tr>
      <w:tr w:rsidR="000A0E5A" w14:paraId="6AE1DDD9" w14:textId="77777777">
        <w:trPr>
          <w:cantSplit/>
          <w:trHeight w:val="714"/>
        </w:trPr>
        <w:tc>
          <w:tcPr>
            <w:tcW w:w="4627" w:type="dxa"/>
            <w:vMerge w:val="restart"/>
          </w:tcPr>
          <w:p w14:paraId="5B80743C" w14:textId="22CE5005" w:rsidR="000A0E5A" w:rsidRPr="00436B3F" w:rsidRDefault="000A0E5A" w:rsidP="006974E1">
            <w:pPr>
              <w:pStyle w:val="ListParagraph"/>
            </w:pPr>
            <w:r w:rsidRPr="00436B3F">
              <w:t xml:space="preserve">Apply legislative </w:t>
            </w:r>
            <w:r w:rsidR="00AD123B">
              <w:t xml:space="preserve">requirements </w:t>
            </w:r>
            <w:r>
              <w:t>to everyday tasks in a</w:t>
            </w:r>
            <w:r w:rsidRPr="00436B3F">
              <w:t xml:space="preserve"> flooring trade</w:t>
            </w:r>
            <w:r>
              <w:t xml:space="preserve">. 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9F804ED" w14:textId="26B6463E" w:rsidR="000A0E5A" w:rsidRDefault="00D8728C" w:rsidP="00AB43C2">
            <w:pPr>
              <w:pStyle w:val="aList"/>
            </w:pPr>
            <w:r>
              <w:t>T</w:t>
            </w:r>
            <w:r w:rsidR="00424BF9">
              <w:t>he</w:t>
            </w:r>
            <w:r w:rsidR="00A57E02">
              <w:t xml:space="preserve"> connections</w:t>
            </w:r>
            <w:r w:rsidR="00424BF9">
              <w:t xml:space="preserve"> between the </w:t>
            </w:r>
            <w:r w:rsidR="00A07881">
              <w:t xml:space="preserve">Acts and other </w:t>
            </w:r>
            <w:r w:rsidR="004A0018">
              <w:t>parts of the legislative framework</w:t>
            </w:r>
            <w:r>
              <w:t xml:space="preserve"> are</w:t>
            </w:r>
            <w:r w:rsidR="00322AB7">
              <w:t xml:space="preserve"> </w:t>
            </w:r>
            <w:r>
              <w:t>described</w:t>
            </w:r>
            <w:r w:rsidR="00EB1222">
              <w:t>.</w:t>
            </w:r>
          </w:p>
        </w:tc>
      </w:tr>
      <w:tr w:rsidR="000A0E5A" w14:paraId="3F93B503" w14:textId="77777777">
        <w:trPr>
          <w:cantSplit/>
          <w:trHeight w:val="714"/>
        </w:trPr>
        <w:tc>
          <w:tcPr>
            <w:tcW w:w="4627" w:type="dxa"/>
            <w:vMerge/>
          </w:tcPr>
          <w:p w14:paraId="6DBDA75E" w14:textId="04D59A75" w:rsidR="000A0E5A" w:rsidRPr="00222548" w:rsidRDefault="000A0E5A" w:rsidP="006974E1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1FCABBCF" w14:textId="7F13F716" w:rsidR="000A0E5A" w:rsidRPr="00444B4E" w:rsidRDefault="008E387E" w:rsidP="00AB43C2">
            <w:pPr>
              <w:pStyle w:val="aList"/>
            </w:pPr>
            <w:r>
              <w:t>H</w:t>
            </w:r>
            <w:r w:rsidR="000A0E5A">
              <w:t xml:space="preserve">ealth and safety procedures are </w:t>
            </w:r>
            <w:r w:rsidR="0089323F">
              <w:t xml:space="preserve">applied </w:t>
            </w:r>
            <w:r>
              <w:t>to comply with legislative requireme</w:t>
            </w:r>
            <w:r w:rsidR="00F164B2">
              <w:t>nts</w:t>
            </w:r>
            <w:r w:rsidR="000A0E5A">
              <w:t>.</w:t>
            </w:r>
          </w:p>
        </w:tc>
      </w:tr>
      <w:tr w:rsidR="000A0E5A" w14:paraId="051A4754" w14:textId="77777777">
        <w:trPr>
          <w:cantSplit/>
          <w:trHeight w:val="713"/>
        </w:trPr>
        <w:tc>
          <w:tcPr>
            <w:tcW w:w="4627" w:type="dxa"/>
            <w:vMerge/>
          </w:tcPr>
          <w:p w14:paraId="3367F90D" w14:textId="77777777" w:rsidR="000A0E5A" w:rsidRPr="00436B3F" w:rsidRDefault="000A0E5A" w:rsidP="006974E1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36CA2C82" w14:textId="1A47F5FE" w:rsidR="000A0E5A" w:rsidRDefault="000A0E5A" w:rsidP="006974E1">
            <w:pPr>
              <w:pStyle w:val="aList"/>
            </w:pPr>
            <w:r>
              <w:t xml:space="preserve">Familiar flooring tasks are performed </w:t>
            </w:r>
            <w:r w:rsidR="00CF0B4A">
              <w:t>to comply with</w:t>
            </w:r>
            <w:r w:rsidR="001E1DA9">
              <w:t xml:space="preserve"> </w:t>
            </w:r>
            <w:r w:rsidR="00717C27">
              <w:t xml:space="preserve">construction </w:t>
            </w:r>
            <w:r w:rsidR="003141A9">
              <w:t>legislative requirements</w:t>
            </w:r>
            <w:r>
              <w:t>.</w:t>
            </w:r>
          </w:p>
        </w:tc>
      </w:tr>
      <w:tr w:rsidR="000A0E5A" w14:paraId="6F485E92" w14:textId="77777777" w:rsidTr="00E64FC6">
        <w:trPr>
          <w:cantSplit/>
          <w:trHeight w:val="713"/>
        </w:trPr>
        <w:tc>
          <w:tcPr>
            <w:tcW w:w="4627" w:type="dxa"/>
            <w:vMerge/>
            <w:tcBorders>
              <w:bottom w:val="single" w:sz="4" w:space="0" w:color="auto"/>
            </w:tcBorders>
          </w:tcPr>
          <w:p w14:paraId="5C2F1BA9" w14:textId="77777777" w:rsidR="000A0E5A" w:rsidRPr="00436B3F" w:rsidRDefault="000A0E5A" w:rsidP="006974E1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1644FA70" w14:textId="3E8B4E4F" w:rsidR="000A0E5A" w:rsidRDefault="004767F6" w:rsidP="006974E1">
            <w:pPr>
              <w:pStyle w:val="aList"/>
            </w:pPr>
            <w:r>
              <w:t>E</w:t>
            </w:r>
            <w:r w:rsidR="000A0E5A">
              <w:t>nvironmental</w:t>
            </w:r>
            <w:r w:rsidR="00D44307">
              <w:t xml:space="preserve"> protection</w:t>
            </w:r>
            <w:r w:rsidR="000A0E5A">
              <w:t xml:space="preserve"> procedures are followed </w:t>
            </w:r>
            <w:r>
              <w:t>to comply with legislative requirements</w:t>
            </w:r>
            <w:r w:rsidR="000A0E5A">
              <w:t>.</w:t>
            </w:r>
          </w:p>
        </w:tc>
      </w:tr>
      <w:tr w:rsidR="0021745C" w14:paraId="4356676A" w14:textId="77777777" w:rsidTr="00E64FC6">
        <w:trPr>
          <w:cantSplit/>
        </w:trPr>
        <w:tc>
          <w:tcPr>
            <w:tcW w:w="4627" w:type="dxa"/>
            <w:tcBorders>
              <w:bottom w:val="single" w:sz="4" w:space="0" w:color="auto"/>
            </w:tcBorders>
          </w:tcPr>
          <w:p w14:paraId="104C8DC5" w14:textId="1BF9D59B" w:rsidR="0021745C" w:rsidRPr="00222548" w:rsidRDefault="006B0D5F" w:rsidP="0021745C">
            <w:pPr>
              <w:pStyle w:val="ListParagraph"/>
            </w:pPr>
            <w:r>
              <w:t>Maintain currency with workplace procedures and standards of practice in the flooring industry.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3E78140" w14:textId="4BA4ED32" w:rsidR="0021745C" w:rsidRPr="00444B4E" w:rsidRDefault="00031AC0" w:rsidP="0021745C">
            <w:pPr>
              <w:pStyle w:val="aList"/>
              <w:numPr>
                <w:ilvl w:val="0"/>
                <w:numId w:val="46"/>
              </w:numPr>
            </w:pPr>
            <w:r>
              <w:t>Active p</w:t>
            </w:r>
            <w:r w:rsidR="00EC5639">
              <w:t xml:space="preserve">articipation in </w:t>
            </w:r>
            <w:r w:rsidR="0025104C">
              <w:t xml:space="preserve">workplace </w:t>
            </w:r>
            <w:r w:rsidR="00EC5639">
              <w:t xml:space="preserve">activities </w:t>
            </w:r>
            <w:r w:rsidR="00776C11">
              <w:t>ensure</w:t>
            </w:r>
            <w:r w:rsidR="005E3FF6">
              <w:t>s</w:t>
            </w:r>
            <w:r w:rsidR="009B50BC">
              <w:t xml:space="preserve"> that</w:t>
            </w:r>
            <w:r w:rsidR="00776C11">
              <w:t xml:space="preserve"> </w:t>
            </w:r>
            <w:r>
              <w:t>currency</w:t>
            </w:r>
            <w:r w:rsidR="009E779F">
              <w:t xml:space="preserve"> </w:t>
            </w:r>
            <w:r w:rsidR="00776C11">
              <w:t xml:space="preserve">is maintained </w:t>
            </w:r>
            <w:r w:rsidR="009E779F">
              <w:t>with flooring industry pr</w:t>
            </w:r>
            <w:r w:rsidR="00764FC7">
              <w:t>actice</w:t>
            </w:r>
            <w:r w:rsidR="005C5AA2">
              <w:t>.</w:t>
            </w:r>
          </w:p>
        </w:tc>
      </w:tr>
      <w:tr w:rsidR="00CD0BC6" w14:paraId="460C0CB3" w14:textId="77777777" w:rsidTr="00E64FC6">
        <w:trPr>
          <w:cantSplit/>
        </w:trPr>
        <w:tc>
          <w:tcPr>
            <w:tcW w:w="4627" w:type="dxa"/>
            <w:tcBorders>
              <w:top w:val="single" w:sz="4" w:space="0" w:color="auto"/>
            </w:tcBorders>
          </w:tcPr>
          <w:p w14:paraId="09F1AB33" w14:textId="5D7547B4" w:rsidR="00CD0BC6" w:rsidRPr="00222548" w:rsidRDefault="00DB443C" w:rsidP="00CD0BC6">
            <w:pPr>
              <w:pStyle w:val="ListParagraph"/>
            </w:pPr>
            <w:r>
              <w:t>Behav</w:t>
            </w:r>
            <w:r w:rsidR="00BA6195">
              <w:t>e</w:t>
            </w:r>
            <w:r w:rsidR="00501A70">
              <w:t xml:space="preserve"> </w:t>
            </w:r>
            <w:r w:rsidR="00833DA1">
              <w:t xml:space="preserve">as a tradesperson working in </w:t>
            </w:r>
            <w:r w:rsidR="006E7D8B">
              <w:t>a flooring trade.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17417AAD" w14:textId="69B65997" w:rsidR="00CD0BC6" w:rsidRPr="00444B4E" w:rsidRDefault="00646D89" w:rsidP="00CD0BC6">
            <w:pPr>
              <w:pStyle w:val="aList"/>
              <w:numPr>
                <w:ilvl w:val="0"/>
                <w:numId w:val="47"/>
              </w:numPr>
            </w:pPr>
            <w:r>
              <w:t>Behaviou</w:t>
            </w:r>
            <w:r w:rsidR="00F2400C">
              <w:t>r</w:t>
            </w:r>
            <w:r>
              <w:t xml:space="preserve"> is appropriate</w:t>
            </w:r>
            <w:r w:rsidR="00F2400C">
              <w:t>ly</w:t>
            </w:r>
            <w:r>
              <w:t xml:space="preserve"> </w:t>
            </w:r>
            <w:r w:rsidR="00EA3C0E">
              <w:t xml:space="preserve">demonstrated </w:t>
            </w:r>
            <w:r w:rsidR="00FE18AE">
              <w:t>on a day-to-day basis.</w:t>
            </w:r>
          </w:p>
        </w:tc>
      </w:tr>
    </w:tbl>
    <w:p w14:paraId="779CAB58" w14:textId="77777777" w:rsidR="00972EBC" w:rsidRDefault="00972EBC" w:rsidP="0099542C"/>
    <w:p w14:paraId="50663EE9" w14:textId="77777777" w:rsidR="0099335A" w:rsidRPr="00B077ED" w:rsidRDefault="0099335A" w:rsidP="0099542C">
      <w:r w:rsidRPr="00B13441">
        <w:rPr>
          <w:b/>
          <w:bCs/>
        </w:rPr>
        <w:t>Pārongo aromatawai me te taumata paearu</w:t>
      </w:r>
      <w:r w:rsidRPr="00B077ED">
        <w:t xml:space="preserve"> | Assessment information and grade criteria</w:t>
      </w:r>
    </w:p>
    <w:p w14:paraId="7D8858DE" w14:textId="77777777" w:rsidR="0099335A" w:rsidRDefault="0099335A" w:rsidP="0099542C">
      <w:r w:rsidRPr="00B077ED">
        <w:t>Assessment specifications:</w:t>
      </w:r>
    </w:p>
    <w:p w14:paraId="72C62FE3" w14:textId="322F7E60" w:rsidR="0099335A" w:rsidRDefault="007C14A3" w:rsidP="0099542C">
      <w:r>
        <w:t>C</w:t>
      </w:r>
      <w:r w:rsidR="000227F1">
        <w:t>andidate</w:t>
      </w:r>
      <w:r>
        <w:t>s</w:t>
      </w:r>
      <w:r w:rsidR="000227F1">
        <w:t xml:space="preserve"> m</w:t>
      </w:r>
      <w:r w:rsidR="0084330A">
        <w:t>ust be capable</w:t>
      </w:r>
      <w:r w:rsidR="00907378">
        <w:t xml:space="preserve"> of</w:t>
      </w:r>
      <w:r w:rsidR="007D7017">
        <w:t xml:space="preserve"> consistently</w:t>
      </w:r>
      <w:r w:rsidR="00907378">
        <w:t xml:space="preserve"> carrying out</w:t>
      </w:r>
      <w:r w:rsidR="0087424B">
        <w:t xml:space="preserve"> day-to-day</w:t>
      </w:r>
      <w:r w:rsidR="00907378">
        <w:t xml:space="preserve"> flooring tasks to </w:t>
      </w:r>
      <w:r w:rsidR="00223F25">
        <w:t>commercial</w:t>
      </w:r>
      <w:r w:rsidR="00907378">
        <w:t xml:space="preserve"> standards</w:t>
      </w:r>
      <w:r w:rsidR="00281D97">
        <w:t>.</w:t>
      </w:r>
      <w:r w:rsidR="00BF7E5A">
        <w:t xml:space="preserve">  </w:t>
      </w:r>
    </w:p>
    <w:p w14:paraId="0D1D7B81" w14:textId="77777777" w:rsidR="00CE35C3" w:rsidRDefault="00CE35C3" w:rsidP="00CE35C3">
      <w:pPr>
        <w:pStyle w:val="Bullet"/>
        <w:numPr>
          <w:ilvl w:val="0"/>
          <w:numId w:val="0"/>
        </w:numPr>
        <w:ind w:left="567" w:hanging="567"/>
      </w:pPr>
      <w:r>
        <w:rPr>
          <w:i/>
          <w:iCs/>
        </w:rPr>
        <w:lastRenderedPageBreak/>
        <w:t>Commercial standards</w:t>
      </w:r>
      <w:r>
        <w:t xml:space="preserve"> refer to: </w:t>
      </w:r>
    </w:p>
    <w:p w14:paraId="3F17C26E" w14:textId="77777777" w:rsidR="00CE35C3" w:rsidRDefault="00CE35C3" w:rsidP="00CE35C3">
      <w:pPr>
        <w:pStyle w:val="Bullet"/>
      </w:pPr>
      <w:r>
        <w:t xml:space="preserve">performing the skill in a safe manner </w:t>
      </w:r>
    </w:p>
    <w:p w14:paraId="0D8AC324" w14:textId="77777777" w:rsidR="00CE35C3" w:rsidRDefault="00CE35C3" w:rsidP="00CE35C3">
      <w:pPr>
        <w:pStyle w:val="Bullet"/>
      </w:pPr>
      <w:r>
        <w:t xml:space="preserve">performing the skill to the required industry standard </w:t>
      </w:r>
    </w:p>
    <w:p w14:paraId="1F6CF301" w14:textId="77777777" w:rsidR="00CE35C3" w:rsidRDefault="00CE35C3" w:rsidP="00CE35C3">
      <w:pPr>
        <w:pStyle w:val="Bullet"/>
      </w:pPr>
      <w:r>
        <w:t xml:space="preserve">perform the skill within an acceptable timeframe </w:t>
      </w:r>
    </w:p>
    <w:p w14:paraId="77160C8A" w14:textId="0D1E7CD4" w:rsidR="00CE35C3" w:rsidRPr="00196B81" w:rsidRDefault="00CE35C3" w:rsidP="00F42E87">
      <w:pPr>
        <w:pStyle w:val="Bullet"/>
      </w:pPr>
      <w:r>
        <w:t>repeat the skill on demand.</w:t>
      </w:r>
    </w:p>
    <w:p w14:paraId="41768F30" w14:textId="1AA932BC" w:rsidR="007E3E8D" w:rsidRDefault="00F66821" w:rsidP="00F42E87">
      <w:r>
        <w:rPr>
          <w:i/>
          <w:iCs/>
        </w:rPr>
        <w:t xml:space="preserve">Environmental </w:t>
      </w:r>
      <w:r w:rsidR="009C1CF8">
        <w:rPr>
          <w:i/>
          <w:iCs/>
        </w:rPr>
        <w:t xml:space="preserve">protection </w:t>
      </w:r>
      <w:r>
        <w:rPr>
          <w:i/>
          <w:iCs/>
        </w:rPr>
        <w:t>procedures</w:t>
      </w:r>
      <w:r>
        <w:t xml:space="preserve"> may include manag</w:t>
      </w:r>
      <w:r w:rsidR="00AF764D">
        <w:t xml:space="preserve">ing </w:t>
      </w:r>
      <w:r>
        <w:t>the disposal of waste, including dust, plastics, off-cuts.</w:t>
      </w:r>
    </w:p>
    <w:p w14:paraId="5BE82AE0" w14:textId="77777777" w:rsidR="00196B81" w:rsidRDefault="00196B81" w:rsidP="00196B81">
      <w:r>
        <w:rPr>
          <w:i/>
          <w:iCs/>
        </w:rPr>
        <w:t xml:space="preserve">Health and safety procedures </w:t>
      </w:r>
      <w:r>
        <w:t>refer to any hazards which may be encountered on a flooring job.</w:t>
      </w:r>
    </w:p>
    <w:p w14:paraId="74C1CCE8" w14:textId="77777777" w:rsidR="00196B81" w:rsidRPr="003D73D2" w:rsidRDefault="00196B81" w:rsidP="00196B81">
      <w:r w:rsidRPr="003D73D2">
        <w:rPr>
          <w:i/>
          <w:iCs/>
        </w:rPr>
        <w:t>Industry standards</w:t>
      </w:r>
      <w:r w:rsidRPr="003D73D2">
        <w:t xml:space="preserve"> must reflect industry best practice</w:t>
      </w:r>
      <w:r>
        <w:t xml:space="preserve">, </w:t>
      </w:r>
      <w:r w:rsidRPr="003D73D2">
        <w:t>workplace procedures</w:t>
      </w:r>
      <w:r>
        <w:t>,</w:t>
      </w:r>
      <w:r w:rsidRPr="003D73D2">
        <w:t xml:space="preserve"> and be within acceptable tolerances as defined in New Zealand.</w:t>
      </w:r>
    </w:p>
    <w:p w14:paraId="4AB91815" w14:textId="1F4FD327" w:rsidR="000D5BFB" w:rsidRDefault="00BF7E5A" w:rsidP="00F42E87">
      <w:r>
        <w:rPr>
          <w:i/>
          <w:iCs/>
        </w:rPr>
        <w:t xml:space="preserve">Legislative frameworks </w:t>
      </w:r>
      <w:r>
        <w:t>refer to</w:t>
      </w:r>
      <w:r w:rsidR="00F42E87">
        <w:t xml:space="preserve"> </w:t>
      </w:r>
      <w:r w:rsidR="000107E5">
        <w:t xml:space="preserve">the </w:t>
      </w:r>
      <w:r w:rsidR="00CD3A60">
        <w:t>relationship</w:t>
      </w:r>
      <w:r w:rsidR="000107E5">
        <w:t xml:space="preserve"> between </w:t>
      </w:r>
      <w:r w:rsidR="00E344E8">
        <w:t>legislation</w:t>
      </w:r>
      <w:r w:rsidR="00F42E87">
        <w:t xml:space="preserve"> </w:t>
      </w:r>
      <w:r w:rsidR="000C7127">
        <w:t xml:space="preserve">and </w:t>
      </w:r>
      <w:r w:rsidR="000953B3">
        <w:t xml:space="preserve">other </w:t>
      </w:r>
      <w:r w:rsidR="00A43789">
        <w:t>relevant</w:t>
      </w:r>
      <w:r w:rsidR="00CD3A60">
        <w:t xml:space="preserve"> </w:t>
      </w:r>
      <w:r w:rsidR="00861015">
        <w:t>components to achieve the purpose of Act</w:t>
      </w:r>
      <w:r w:rsidR="00DA6545">
        <w:t>s</w:t>
      </w:r>
      <w:r w:rsidR="000D5BFB">
        <w:t xml:space="preserve"> as they relate to flooring tasks.  </w:t>
      </w:r>
      <w:r w:rsidR="00861015">
        <w:t xml:space="preserve"> </w:t>
      </w:r>
    </w:p>
    <w:p w14:paraId="7A0571A5" w14:textId="1C6C2840" w:rsidR="00BF7E5A" w:rsidRDefault="008C7918" w:rsidP="00F42E87">
      <w:r>
        <w:rPr>
          <w:i/>
          <w:iCs/>
        </w:rPr>
        <w:t>L</w:t>
      </w:r>
      <w:r w:rsidR="005E2B84" w:rsidRPr="00C61BBD">
        <w:rPr>
          <w:i/>
          <w:iCs/>
        </w:rPr>
        <w:t>egislative requirements</w:t>
      </w:r>
      <w:r w:rsidR="002B1C21">
        <w:t xml:space="preserve"> refer to </w:t>
      </w:r>
      <w:r w:rsidR="00D24EFA">
        <w:t>relev</w:t>
      </w:r>
      <w:r w:rsidR="00A43789">
        <w:t>a</w:t>
      </w:r>
      <w:r w:rsidR="00D24EFA">
        <w:t>nt</w:t>
      </w:r>
      <w:r w:rsidR="003B052F">
        <w:t xml:space="preserve"> components</w:t>
      </w:r>
      <w:r w:rsidR="00BB608D">
        <w:t xml:space="preserve"> in the legislative framework</w:t>
      </w:r>
      <w:r w:rsidR="00301A39">
        <w:t xml:space="preserve"> as they apply to flooring tasks</w:t>
      </w:r>
      <w:r w:rsidR="005E2B84" w:rsidRPr="00C61BBD">
        <w:rPr>
          <w:i/>
          <w:iCs/>
        </w:rPr>
        <w:t>.</w:t>
      </w:r>
      <w:r w:rsidR="005E2B84">
        <w:t xml:space="preserve"> </w:t>
      </w:r>
    </w:p>
    <w:p w14:paraId="38FCCC07" w14:textId="31958801" w:rsidR="00FA07A5" w:rsidRDefault="00740925" w:rsidP="00F42E87">
      <w:r w:rsidRPr="00740925">
        <w:rPr>
          <w:i/>
          <w:iCs/>
        </w:rPr>
        <w:t>Relevant components</w:t>
      </w:r>
      <w:r>
        <w:t xml:space="preserve"> </w:t>
      </w:r>
      <w:r w:rsidR="00BA0EAE">
        <w:t>may include Rules, local council bylaws, Standards, Approved Codes of Practice, and best practice guidelines</w:t>
      </w:r>
      <w:r w:rsidR="001211A7">
        <w:t xml:space="preserve"> </w:t>
      </w:r>
      <w:r w:rsidR="00D24EFA">
        <w:t>relating to flooring trades</w:t>
      </w:r>
      <w:r w:rsidR="00BA0EAE">
        <w:t>.</w:t>
      </w:r>
      <w:r>
        <w:t xml:space="preserve">  </w:t>
      </w:r>
    </w:p>
    <w:p w14:paraId="69BF6327" w14:textId="17863FD2" w:rsidR="002F48C1" w:rsidRDefault="002F48C1" w:rsidP="002F48C1">
      <w:r>
        <w:t>Candidates must be capable of maintaining standards of work in at least one of the flooring trades from:</w:t>
      </w:r>
    </w:p>
    <w:p w14:paraId="799CF3CE" w14:textId="77777777" w:rsidR="008738C2" w:rsidRDefault="008738C2" w:rsidP="008738C2">
      <w:pPr>
        <w:pStyle w:val="Bullet"/>
      </w:pPr>
      <w:r w:rsidRPr="00B4230F">
        <w:t>carpet flooring</w:t>
      </w:r>
    </w:p>
    <w:p w14:paraId="15422571" w14:textId="77777777" w:rsidR="008738C2" w:rsidRDefault="008738C2" w:rsidP="008738C2">
      <w:pPr>
        <w:pStyle w:val="Bullet"/>
      </w:pPr>
      <w:r w:rsidRPr="00B4230F">
        <w:t>resilient flooring</w:t>
      </w:r>
    </w:p>
    <w:p w14:paraId="25A32BF4" w14:textId="77777777" w:rsidR="008738C2" w:rsidRDefault="008738C2" w:rsidP="008738C2">
      <w:pPr>
        <w:pStyle w:val="Bullet"/>
      </w:pPr>
      <w:r w:rsidRPr="00B4230F">
        <w:t>timber and composite flooring</w:t>
      </w:r>
    </w:p>
    <w:p w14:paraId="7FDA098D" w14:textId="77777777" w:rsidR="008738C2" w:rsidRDefault="008738C2" w:rsidP="008738C2">
      <w:pPr>
        <w:pStyle w:val="Bullet"/>
      </w:pPr>
      <w:r w:rsidRPr="00B4230F">
        <w:t>flooring planning and design</w:t>
      </w:r>
    </w:p>
    <w:p w14:paraId="1FE7E3BB" w14:textId="3A12FAC5" w:rsidR="003D2AB2" w:rsidRDefault="003D2AB2" w:rsidP="008738C2">
      <w:pPr>
        <w:pStyle w:val="Bullet"/>
      </w:pPr>
      <w:r>
        <w:t>resin flooring</w:t>
      </w:r>
    </w:p>
    <w:p w14:paraId="6AAD6539" w14:textId="77777777" w:rsidR="008738C2" w:rsidRDefault="008738C2" w:rsidP="008738C2">
      <w:pPr>
        <w:pStyle w:val="Bullet"/>
      </w:pPr>
      <w:r w:rsidRPr="00B4230F">
        <w:t>flooring surface preparation.</w:t>
      </w:r>
    </w:p>
    <w:p w14:paraId="27E51D4D" w14:textId="77777777" w:rsidR="00911F18" w:rsidRDefault="00911F18" w:rsidP="00911F18">
      <w:pPr>
        <w:pStyle w:val="Bullet"/>
        <w:numPr>
          <w:ilvl w:val="0"/>
          <w:numId w:val="0"/>
        </w:numPr>
        <w:ind w:left="567" w:hanging="567"/>
      </w:pPr>
    </w:p>
    <w:p w14:paraId="2B6BD73D" w14:textId="38F2E39D" w:rsidR="00911F18" w:rsidRDefault="00911F18" w:rsidP="00911F18">
      <w:pPr>
        <w:pStyle w:val="Bullet"/>
        <w:numPr>
          <w:ilvl w:val="0"/>
          <w:numId w:val="0"/>
        </w:numPr>
        <w:ind w:left="567" w:hanging="567"/>
      </w:pPr>
      <w:r w:rsidRPr="00911F18">
        <w:t>Assessment must reflect workplace conditions and meet workplace health and safety requirements</w:t>
      </w:r>
      <w:r>
        <w:t>.</w:t>
      </w:r>
    </w:p>
    <w:p w14:paraId="3827FF64" w14:textId="77777777" w:rsidR="00554D79" w:rsidRDefault="00554D79" w:rsidP="0099542C"/>
    <w:p w14:paraId="717D76C4" w14:textId="77777777" w:rsidR="0099335A" w:rsidRPr="00B43186" w:rsidRDefault="0099335A" w:rsidP="0099542C">
      <w:r w:rsidRPr="00992AE0">
        <w:rPr>
          <w:b/>
          <w:bCs/>
        </w:rPr>
        <w:t>Ngā momo whiwhinga</w:t>
      </w:r>
      <w:r w:rsidRPr="00B43186">
        <w:t xml:space="preserve"> | Grades available</w:t>
      </w:r>
    </w:p>
    <w:p w14:paraId="75423C6E" w14:textId="77777777" w:rsidR="0099335A" w:rsidRDefault="0099335A" w:rsidP="0099542C">
      <w:r>
        <w:t>Achieved</w:t>
      </w:r>
    </w:p>
    <w:p w14:paraId="0915324A" w14:textId="77777777" w:rsidR="00232403" w:rsidRDefault="00232403" w:rsidP="0099542C"/>
    <w:p w14:paraId="0D36EAC5" w14:textId="77777777" w:rsidR="0099335A" w:rsidRDefault="0099335A" w:rsidP="0099542C">
      <w:r w:rsidRPr="004C7865">
        <w:rPr>
          <w:b/>
          <w:bCs/>
        </w:rPr>
        <w:t>Ihirangi waitohu</w:t>
      </w:r>
      <w:r w:rsidRPr="00664DAB">
        <w:t xml:space="preserve"> | Indicative content</w:t>
      </w:r>
    </w:p>
    <w:p w14:paraId="2E13D802" w14:textId="30DAD228" w:rsidR="006E6724" w:rsidRDefault="006E6724" w:rsidP="00BB2A4B">
      <w:r>
        <w:t xml:space="preserve">The relationship between Acts, </w:t>
      </w:r>
      <w:r w:rsidR="00E956BE">
        <w:t>R</w:t>
      </w:r>
      <w:r>
        <w:t xml:space="preserve">egulations, </w:t>
      </w:r>
      <w:r w:rsidR="00CA1A19">
        <w:t>S</w:t>
      </w:r>
      <w:r>
        <w:t>tandards, and workplace practices.</w:t>
      </w:r>
    </w:p>
    <w:p w14:paraId="5E60358A" w14:textId="04C8DD55" w:rsidR="00D11D94" w:rsidRDefault="00D11D94" w:rsidP="00D11D94">
      <w:r>
        <w:t>How industry standards and best practice guidelines support meeting legislative requirements.</w:t>
      </w:r>
    </w:p>
    <w:p w14:paraId="0691E769" w14:textId="0D81B857" w:rsidR="004319FE" w:rsidRDefault="006E6724" w:rsidP="00BB2A4B">
      <w:r>
        <w:t>The roles and responsibilities of parties in</w:t>
      </w:r>
      <w:r w:rsidR="004319FE">
        <w:t xml:space="preserve">volved in flooring operations as </w:t>
      </w:r>
      <w:r w:rsidR="00E356AD">
        <w:t>they relate</w:t>
      </w:r>
      <w:r w:rsidR="004319FE">
        <w:t xml:space="preserve"> to meeting legislative requirements.</w:t>
      </w:r>
    </w:p>
    <w:p w14:paraId="248F5E1E" w14:textId="791666A0" w:rsidR="00BB2A4B" w:rsidRDefault="003836EA" w:rsidP="00BB2A4B">
      <w:r>
        <w:t>The requirements of l</w:t>
      </w:r>
      <w:r w:rsidR="00BB2A4B">
        <w:t>egislation</w:t>
      </w:r>
      <w:r>
        <w:t xml:space="preserve"> as </w:t>
      </w:r>
      <w:r w:rsidR="00415DF8">
        <w:t>it</w:t>
      </w:r>
      <w:r>
        <w:t xml:space="preserve"> relate</w:t>
      </w:r>
      <w:r w:rsidR="00415DF8">
        <w:t>s</w:t>
      </w:r>
      <w:r>
        <w:t xml:space="preserve"> to everyday flooring tasks</w:t>
      </w:r>
      <w:r w:rsidR="00765FA5">
        <w:t>:</w:t>
      </w:r>
    </w:p>
    <w:p w14:paraId="2B1A6543" w14:textId="1D71B47F" w:rsidR="00BB2A4B" w:rsidRDefault="00BB2A4B" w:rsidP="00BB2A4B">
      <w:pPr>
        <w:pStyle w:val="Bullet"/>
      </w:pPr>
      <w:r>
        <w:t>Health and Safety</w:t>
      </w:r>
    </w:p>
    <w:p w14:paraId="07B1F572" w14:textId="3B025419" w:rsidR="00BB2A4B" w:rsidRDefault="00BB2A4B" w:rsidP="00BB2A4B">
      <w:pPr>
        <w:pStyle w:val="Bullet"/>
      </w:pPr>
      <w:r>
        <w:t>Building</w:t>
      </w:r>
    </w:p>
    <w:p w14:paraId="7F5E0B65" w14:textId="4B60E154" w:rsidR="00342999" w:rsidRDefault="003836EA" w:rsidP="00342999">
      <w:pPr>
        <w:pStyle w:val="Bullet"/>
      </w:pPr>
      <w:r>
        <w:t>Environmental</w:t>
      </w:r>
      <w:r w:rsidR="00B510F2">
        <w:t xml:space="preserve"> protection</w:t>
      </w:r>
    </w:p>
    <w:p w14:paraId="41D1631B" w14:textId="331092F3" w:rsidR="00B077ED" w:rsidRDefault="007B4E5E" w:rsidP="0099542C">
      <w:r>
        <w:t xml:space="preserve">The importance of </w:t>
      </w:r>
      <w:r w:rsidR="00F75BE8">
        <w:t xml:space="preserve">and opportunities to </w:t>
      </w:r>
      <w:r>
        <w:t>maintain curren</w:t>
      </w:r>
      <w:r w:rsidR="00096266">
        <w:t>cy with workplace procedures and standards of practices.</w:t>
      </w:r>
    </w:p>
    <w:p w14:paraId="0661C83E" w14:textId="77777777" w:rsidR="00007AB7" w:rsidRDefault="00007AB7" w:rsidP="0099542C"/>
    <w:p w14:paraId="18D3C772" w14:textId="77777777" w:rsidR="0099335A" w:rsidRDefault="0099335A" w:rsidP="0099542C">
      <w:r w:rsidRPr="0042401C">
        <w:rPr>
          <w:b/>
          <w:bCs/>
        </w:rPr>
        <w:t xml:space="preserve">Rauemi | </w:t>
      </w:r>
      <w:r w:rsidRPr="0042401C">
        <w:t>Resources</w:t>
      </w:r>
    </w:p>
    <w:p w14:paraId="34164A27" w14:textId="0456800A" w:rsidR="008A40EC" w:rsidRPr="002F48C1" w:rsidRDefault="008A40EC" w:rsidP="0099542C">
      <w:pPr>
        <w:rPr>
          <w:bCs/>
        </w:rPr>
      </w:pPr>
      <w:r w:rsidRPr="008A40EC">
        <w:rPr>
          <w:bCs/>
        </w:rPr>
        <w:t xml:space="preserve">Flooring programme guidance information available from </w:t>
      </w:r>
      <w:hyperlink r:id="rId11" w:history="1">
        <w:r w:rsidRPr="00A338BD">
          <w:rPr>
            <w:rStyle w:val="Hyperlink"/>
            <w:bCs/>
          </w:rPr>
          <w:t>qualifications@waihangaararau.nz</w:t>
        </w:r>
      </w:hyperlink>
    </w:p>
    <w:p w14:paraId="30648BA1" w14:textId="77777777" w:rsidR="00545193" w:rsidRPr="009D740C" w:rsidRDefault="00545193" w:rsidP="00545193">
      <w:r>
        <w:lastRenderedPageBreak/>
        <w:t xml:space="preserve">Legislation, available from </w:t>
      </w:r>
      <w:hyperlink r:id="rId12" w:history="1">
        <w:r w:rsidRPr="004B7D2A">
          <w:rPr>
            <w:rStyle w:val="Hyperlink"/>
            <w:bCs/>
          </w:rPr>
          <w:t>www.legislation.govt.nz</w:t>
        </w:r>
      </w:hyperlink>
      <w:r>
        <w:t xml:space="preserve"> </w:t>
      </w:r>
    </w:p>
    <w:p w14:paraId="0BE0CC9E" w14:textId="7DB42D66" w:rsidR="001F7052" w:rsidRDefault="001F7052" w:rsidP="001F7052">
      <w:pPr>
        <w:pStyle w:val="Bullet"/>
      </w:pPr>
      <w:r>
        <w:t>Health and Safety at Work Act 2015</w:t>
      </w:r>
    </w:p>
    <w:p w14:paraId="4A1680EC" w14:textId="77777777" w:rsidR="001F7052" w:rsidRDefault="001F7052" w:rsidP="001F7052">
      <w:pPr>
        <w:pStyle w:val="Bullet"/>
      </w:pPr>
      <w:r>
        <w:t xml:space="preserve">Hazardous Substances and New Organisms Act 1996 </w:t>
      </w:r>
    </w:p>
    <w:p w14:paraId="5C5CA810" w14:textId="77777777" w:rsidR="001F7052" w:rsidRDefault="001F7052" w:rsidP="001F7052">
      <w:pPr>
        <w:pStyle w:val="Bullet"/>
      </w:pPr>
      <w:r>
        <w:t xml:space="preserve">Building Act 2004, The New Zealand Building Code </w:t>
      </w:r>
    </w:p>
    <w:p w14:paraId="75E4C35B" w14:textId="7E701343" w:rsidR="00342999" w:rsidRDefault="00342999" w:rsidP="00342999">
      <w:pPr>
        <w:pStyle w:val="Bullet"/>
      </w:pPr>
      <w:r>
        <w:t>Resource Management Act 1991</w:t>
      </w:r>
      <w:r w:rsidR="00F152CE">
        <w:t>.</w:t>
      </w:r>
    </w:p>
    <w:p w14:paraId="2404D9DD" w14:textId="77777777" w:rsidR="001F7052" w:rsidRDefault="001F7052" w:rsidP="0099542C"/>
    <w:p w14:paraId="56279175" w14:textId="77777777" w:rsidR="00D75F27" w:rsidRPr="00A2260E" w:rsidRDefault="00D75F27" w:rsidP="0099542C">
      <w:pPr>
        <w:rPr>
          <w:b/>
          <w:bCs/>
        </w:rPr>
      </w:pPr>
      <w:bookmarkStart w:id="1" w:name="_Hlk111798136"/>
      <w:r w:rsidRPr="00A62053">
        <w:rPr>
          <w:b/>
          <w:bCs/>
          <w:color w:val="000000" w:themeColor="text1"/>
        </w:rPr>
        <w:t xml:space="preserve">Pārongo Whakaū Kounga </w:t>
      </w:r>
      <w:r>
        <w:rPr>
          <w:b/>
          <w:bCs/>
          <w:color w:val="000000" w:themeColor="text1"/>
        </w:rPr>
        <w:t xml:space="preserve">| </w:t>
      </w:r>
      <w:r w:rsidRPr="00C30139"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91"/>
        <w:gridCol w:w="5377"/>
      </w:tblGrid>
      <w:tr w:rsidR="00D70473" w:rsidRPr="004046BA" w14:paraId="161808B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1"/>
          <w:p w14:paraId="470426CC" w14:textId="77777777" w:rsidR="00D70473" w:rsidRPr="007950E6" w:rsidRDefault="00D70473" w:rsidP="0099542C">
            <w:r w:rsidRPr="001A70AA">
              <w:rPr>
                <w:b/>
                <w:bCs/>
              </w:rPr>
              <w:t>Ngā rōpū whakatau-paerewa</w:t>
            </w:r>
            <w:r>
              <w:t xml:space="preserve"> |</w:t>
            </w:r>
            <w:r w:rsidR="00110689">
              <w:t xml:space="preserve"> </w:t>
            </w:r>
            <w:r w:rsidRPr="00446346">
              <w:t>Standard</w:t>
            </w:r>
            <w:r w:rsidR="00110689">
              <w:t> </w:t>
            </w:r>
            <w:r w:rsidRPr="00446346">
              <w:t>Setting Body</w:t>
            </w:r>
          </w:p>
        </w:tc>
        <w:tc>
          <w:tcPr>
            <w:tcW w:w="4706" w:type="dxa"/>
          </w:tcPr>
          <w:p w14:paraId="05512C2A" w14:textId="77777777" w:rsidR="00D70473" w:rsidRPr="002205DA" w:rsidRDefault="00322C19" w:rsidP="0099542C">
            <w:pPr>
              <w:rPr>
                <w:color w:val="000000" w:themeColor="text1"/>
              </w:rPr>
            </w:pPr>
            <w:r>
              <w:t>Waihanga Ara Rau Construction and Infrastructure Workforce Development Council</w:t>
            </w:r>
          </w:p>
        </w:tc>
      </w:tr>
      <w:tr w:rsidR="00D70473" w:rsidRPr="004046BA" w14:paraId="623A9730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331457C9" w14:textId="77777777" w:rsidR="00D70473" w:rsidRPr="007950E6" w:rsidRDefault="00B00002" w:rsidP="0099542C">
            <w:r w:rsidRPr="001A70AA">
              <w:rPr>
                <w:b/>
                <w:bCs/>
              </w:rPr>
              <w:t>Whakaritenga Rārangi Paetae Aromatawai</w:t>
            </w:r>
            <w:r w:rsidRPr="00A62053">
              <w:t xml:space="preserve"> | </w:t>
            </w:r>
            <w:r w:rsidRPr="00274A9E">
              <w:t>DASS classification</w:t>
            </w:r>
          </w:p>
        </w:tc>
        <w:tc>
          <w:tcPr>
            <w:tcW w:w="4706" w:type="dxa"/>
          </w:tcPr>
          <w:p w14:paraId="2E78900A" w14:textId="77777777" w:rsidR="00D70473" w:rsidRPr="004046BA" w:rsidRDefault="00167E8C" w:rsidP="0099542C">
            <w:r w:rsidRPr="00167E8C">
              <w:t>Planning and Construction &gt; Construction Trades &gt; Flooring</w:t>
            </w:r>
          </w:p>
        </w:tc>
      </w:tr>
      <w:tr w:rsidR="00D70473" w:rsidRPr="004046BA" w14:paraId="4BB7A190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7CC6F82E" w14:textId="77777777" w:rsidR="00D70473" w:rsidRPr="004046BA" w:rsidRDefault="00D70473" w:rsidP="0099542C">
            <w:r w:rsidRPr="001A70AA">
              <w:rPr>
                <w:b/>
                <w:bCs/>
              </w:rPr>
              <w:t xml:space="preserve">Ko te tohutoro ki ngā Whakaritenga </w:t>
            </w:r>
            <w:proofErr w:type="spellStart"/>
            <w:r w:rsidRPr="001A70AA">
              <w:rPr>
                <w:b/>
                <w:bCs/>
              </w:rPr>
              <w:t>i</w:t>
            </w:r>
            <w:proofErr w:type="spellEnd"/>
            <w:r w:rsidRPr="001A70AA">
              <w:rPr>
                <w:b/>
                <w:bCs/>
              </w:rPr>
              <w:t xml:space="preserve"> te Whakamanatanga me te Whakaōritenga</w:t>
            </w:r>
            <w:r>
              <w:t xml:space="preserve"> | </w:t>
            </w:r>
            <w:r w:rsidRPr="00D70473">
              <w:t>CMR</w:t>
            </w:r>
          </w:p>
        </w:tc>
        <w:tc>
          <w:tcPr>
            <w:tcW w:w="4706" w:type="dxa"/>
          </w:tcPr>
          <w:p w14:paraId="15ACD935" w14:textId="3910105D" w:rsidR="0053752C" w:rsidRDefault="001964A0" w:rsidP="0099542C">
            <w:r w:rsidRPr="001964A0">
              <w:t xml:space="preserve">CMR 0048 can be accessed at: </w:t>
            </w:r>
            <w:hyperlink r:id="rId13" w:history="1">
              <w:r w:rsidRPr="00A338BD">
                <w:rPr>
                  <w:rStyle w:val="Hyperlink"/>
                </w:rPr>
                <w:t>https://www.nzqa.govt.nz/nqfdocs/maps/pdf/0048.pdf</w:t>
              </w:r>
            </w:hyperlink>
          </w:p>
          <w:p w14:paraId="782C048E" w14:textId="1830D226" w:rsidR="001964A0" w:rsidRPr="004046BA" w:rsidRDefault="001964A0" w:rsidP="0099542C"/>
        </w:tc>
      </w:tr>
    </w:tbl>
    <w:p w14:paraId="5EBDF364" w14:textId="77777777" w:rsidR="00D70473" w:rsidRPr="00DC70E1" w:rsidRDefault="00D70473" w:rsidP="0099542C"/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63520BD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382F3A9D" w14:textId="77777777" w:rsidR="00D70473" w:rsidRPr="004046BA" w:rsidRDefault="00D70473" w:rsidP="0099542C">
            <w:r w:rsidRPr="006558D7">
              <w:rPr>
                <w:b/>
                <w:bCs/>
              </w:rPr>
              <w:t xml:space="preserve">Hātepe </w:t>
            </w:r>
            <w:r w:rsidRPr="00A974E5">
              <w:t>| Process</w:t>
            </w:r>
          </w:p>
        </w:tc>
        <w:tc>
          <w:tcPr>
            <w:tcW w:w="1868" w:type="dxa"/>
            <w:shd w:val="clear" w:color="auto" w:fill="8DCCD2"/>
          </w:tcPr>
          <w:p w14:paraId="06E87979" w14:textId="77777777" w:rsidR="00D70473" w:rsidRPr="004046BA" w:rsidRDefault="00D70473" w:rsidP="0099542C">
            <w:r w:rsidRPr="006558D7">
              <w:rPr>
                <w:b/>
                <w:bCs/>
              </w:rPr>
              <w:t>Putanga</w:t>
            </w:r>
            <w:r w:rsidRPr="00A974E5">
              <w:t xml:space="preserve"> | Version</w:t>
            </w:r>
          </w:p>
        </w:tc>
        <w:tc>
          <w:tcPr>
            <w:tcW w:w="2168" w:type="dxa"/>
            <w:shd w:val="clear" w:color="auto" w:fill="8DCCD2"/>
          </w:tcPr>
          <w:p w14:paraId="1F88C1AB" w14:textId="7BCD0946" w:rsidR="00D70473" w:rsidRPr="004046BA" w:rsidRDefault="00D70473" w:rsidP="0099542C">
            <w:r w:rsidRPr="006558D7">
              <w:rPr>
                <w:b/>
                <w:bCs/>
              </w:rPr>
              <w:t>Rā whakaputa</w:t>
            </w:r>
            <w:r w:rsidRPr="00A974E5">
              <w:t xml:space="preserve"> | Date</w:t>
            </w:r>
          </w:p>
        </w:tc>
        <w:tc>
          <w:tcPr>
            <w:tcW w:w="2538" w:type="dxa"/>
            <w:shd w:val="clear" w:color="auto" w:fill="8DCCD2"/>
          </w:tcPr>
          <w:p w14:paraId="5C7A8520" w14:textId="77777777" w:rsidR="00D70473" w:rsidRPr="004046BA" w:rsidRDefault="00D70473" w:rsidP="0099542C">
            <w:r w:rsidRPr="006558D7">
              <w:rPr>
                <w:b/>
                <w:bCs/>
              </w:rPr>
              <w:t>Rā whakamutunga mō te aromatawai</w:t>
            </w:r>
            <w:r w:rsidRPr="00A974E5">
              <w:t xml:space="preserve"> | Last date for assessment</w:t>
            </w:r>
          </w:p>
        </w:tc>
      </w:tr>
      <w:tr w:rsidR="00D70473" w:rsidRPr="004046BA" w14:paraId="56F70182" w14:textId="77777777" w:rsidTr="00DC70E1">
        <w:trPr>
          <w:cantSplit/>
        </w:trPr>
        <w:tc>
          <w:tcPr>
            <w:tcW w:w="3055" w:type="dxa"/>
          </w:tcPr>
          <w:p w14:paraId="5D9C400B" w14:textId="77777777" w:rsidR="00D70473" w:rsidRPr="004046BA" w:rsidRDefault="00D70473" w:rsidP="0099542C">
            <w:r w:rsidRPr="004812AB">
              <w:rPr>
                <w:b/>
                <w:bCs/>
              </w:rPr>
              <w:t>Rēhitatanga |</w:t>
            </w:r>
            <w:r>
              <w:t xml:space="preserve"> </w:t>
            </w:r>
            <w:r w:rsidRPr="004046BA">
              <w:t xml:space="preserve">Registration </w:t>
            </w:r>
          </w:p>
        </w:tc>
        <w:tc>
          <w:tcPr>
            <w:tcW w:w="1868" w:type="dxa"/>
          </w:tcPr>
          <w:p w14:paraId="4E51CE25" w14:textId="77777777" w:rsidR="00D70473" w:rsidRPr="004046BA" w:rsidRDefault="00167E8C" w:rsidP="0099542C">
            <w:r>
              <w:t>1</w:t>
            </w:r>
          </w:p>
        </w:tc>
        <w:tc>
          <w:tcPr>
            <w:tcW w:w="2168" w:type="dxa"/>
          </w:tcPr>
          <w:p w14:paraId="335E4DB7" w14:textId="77777777" w:rsidR="00D70473" w:rsidRPr="004046BA" w:rsidRDefault="00221CF9" w:rsidP="0099542C">
            <w:r>
              <w:t>[</w:t>
            </w:r>
            <w:r w:rsidR="00D70473" w:rsidRPr="004046BA">
              <w:t>dd mm yyyy</w:t>
            </w:r>
            <w:r>
              <w:t>]</w:t>
            </w:r>
          </w:p>
        </w:tc>
        <w:tc>
          <w:tcPr>
            <w:tcW w:w="2538" w:type="dxa"/>
          </w:tcPr>
          <w:p w14:paraId="43D82B04" w14:textId="416915C4" w:rsidR="00D70473" w:rsidRPr="004046BA" w:rsidRDefault="0006352C" w:rsidP="0099542C">
            <w:r>
              <w:t>N/A</w:t>
            </w:r>
          </w:p>
        </w:tc>
      </w:tr>
      <w:tr w:rsidR="00D70473" w14:paraId="445601A5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5D01B5E3" w14:textId="77777777" w:rsidR="00D70473" w:rsidRPr="004046BA" w:rsidRDefault="00D70473" w:rsidP="0099542C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7950E6">
              <w:rPr>
                <w:b/>
                <w:bCs/>
              </w:rPr>
              <w:t>ā arotake</w:t>
            </w:r>
            <w:r>
              <w:rPr>
                <w:b/>
                <w:bCs/>
              </w:rPr>
              <w:t xml:space="preserve"> | </w:t>
            </w:r>
            <w:r w:rsidRPr="00A974E5">
              <w:t>Planned</w:t>
            </w:r>
            <w:r w:rsidR="00110689">
              <w:t> </w:t>
            </w:r>
            <w:r w:rsidRPr="00A974E5">
              <w:t>review</w:t>
            </w:r>
            <w:r w:rsidR="00110689">
              <w:t> </w:t>
            </w:r>
            <w:r w:rsidRPr="00A974E5">
              <w:t>date</w:t>
            </w:r>
          </w:p>
        </w:tc>
        <w:tc>
          <w:tcPr>
            <w:tcW w:w="6574" w:type="dxa"/>
            <w:gridSpan w:val="3"/>
          </w:tcPr>
          <w:p w14:paraId="25ABA141" w14:textId="44BF4D63" w:rsidR="00D70473" w:rsidRPr="004046BA" w:rsidRDefault="0006352C" w:rsidP="0099542C">
            <w:r w:rsidRPr="0006352C">
              <w:t>31 December 202</w:t>
            </w:r>
            <w:r w:rsidR="00C10335">
              <w:t>9</w:t>
            </w:r>
          </w:p>
        </w:tc>
      </w:tr>
    </w:tbl>
    <w:p w14:paraId="3289F846" w14:textId="77777777" w:rsidR="00D70473" w:rsidRPr="00624205" w:rsidRDefault="00D70473" w:rsidP="0099542C"/>
    <w:p w14:paraId="72066D65" w14:textId="1BF89F68" w:rsidR="0008628A" w:rsidRPr="00C302FE" w:rsidRDefault="0078701E" w:rsidP="0078701E">
      <w:pPr>
        <w:rPr>
          <w:rFonts w:eastAsiaTheme="minorHAnsi"/>
          <w:lang w:eastAsia="en-US"/>
        </w:rPr>
      </w:pPr>
      <w:r>
        <w:t>Please</w:t>
      </w:r>
      <w:r>
        <w:rPr>
          <w:spacing w:val="-1"/>
        </w:rPr>
        <w:t xml:space="preserve"> </w:t>
      </w:r>
      <w:r>
        <w:t xml:space="preserve">contact Waihanga Ara Rau </w:t>
      </w:r>
      <w:r w:rsidR="0007204A">
        <w:t xml:space="preserve">Construction and Infrastructure </w:t>
      </w:r>
      <w:r>
        <w:t>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4" w:history="1">
        <w:r w:rsidRPr="007B5280">
          <w:rPr>
            <w:rStyle w:val="Hyperlink"/>
          </w:rPr>
          <w:t>qualifications@waihangaararau.nz</w:t>
        </w:r>
      </w:hyperlink>
      <w:r>
        <w:t xml:space="preserve"> 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wish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sectPr w:rsidR="0008628A" w:rsidRPr="00C302FE" w:rsidSect="003151A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BEC55" w14:textId="77777777" w:rsidR="003151AB" w:rsidRDefault="003151AB" w:rsidP="0099542C">
      <w:r>
        <w:separator/>
      </w:r>
    </w:p>
    <w:p w14:paraId="2F06509F" w14:textId="77777777" w:rsidR="003151AB" w:rsidRDefault="003151AB" w:rsidP="0099542C"/>
  </w:endnote>
  <w:endnote w:type="continuationSeparator" w:id="0">
    <w:p w14:paraId="2C71C268" w14:textId="77777777" w:rsidR="003151AB" w:rsidRDefault="003151AB" w:rsidP="0099542C">
      <w:r>
        <w:continuationSeparator/>
      </w:r>
    </w:p>
    <w:p w14:paraId="233BD385" w14:textId="77777777" w:rsidR="003151AB" w:rsidRDefault="003151AB" w:rsidP="0099542C"/>
  </w:endnote>
  <w:endnote w:type="continuationNotice" w:id="1">
    <w:p w14:paraId="10D657F9" w14:textId="77777777" w:rsidR="003151AB" w:rsidRDefault="003151A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1B0AA" w14:textId="77777777" w:rsidR="00522232" w:rsidRDefault="00522232" w:rsidP="00FB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7C196E1A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504598F" w14:textId="77777777" w:rsidR="007066D6" w:rsidRDefault="007066D6" w:rsidP="0099542C"/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72ECA8ED" w14:textId="74132D08" w:rsidR="007066D6" w:rsidRPr="005D6B87" w:rsidRDefault="007066D6" w:rsidP="00FB1ADD">
          <w:pPr>
            <w:pStyle w:val="Footer"/>
          </w:pPr>
          <w:r w:rsidRPr="005D6B87">
            <w:fldChar w:fldCharType="begin"/>
          </w:r>
          <w:r w:rsidRPr="005D6B87">
            <w:instrText>SYMBOL 211 \f "Symbol"</w:instrText>
          </w:r>
          <w:r w:rsidRPr="005D6B87">
            <w:fldChar w:fldCharType="end"/>
          </w:r>
          <w:r w:rsidRPr="005D6B87">
            <w:t xml:space="preserve"> New </w:t>
          </w:r>
          <w:r w:rsidRPr="00FB1ADD">
            <w:t>Zealand</w:t>
          </w:r>
          <w:r w:rsidRPr="005D6B87">
            <w:t xml:space="preserve"> Qualifications Authority </w:t>
          </w:r>
          <w:r w:rsidRPr="005D6B87">
            <w:fldChar w:fldCharType="begin"/>
          </w:r>
          <w:r w:rsidRPr="005D6B87">
            <w:instrText>date \@ "yyyy"</w:instrText>
          </w:r>
          <w:r w:rsidRPr="005D6B87">
            <w:fldChar w:fldCharType="separate"/>
          </w:r>
          <w:r w:rsidR="009778CF">
            <w:rPr>
              <w:noProof/>
            </w:rPr>
            <w:t>2024</w:t>
          </w:r>
          <w:r w:rsidRPr="005D6B87">
            <w:fldChar w:fldCharType="end"/>
          </w:r>
        </w:p>
      </w:tc>
    </w:tr>
  </w:tbl>
  <w:p w14:paraId="76A1CBC3" w14:textId="77777777" w:rsidR="007066D6" w:rsidRPr="00FF03A7" w:rsidRDefault="007066D6" w:rsidP="00FB1A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8CB16" w14:textId="77777777" w:rsidR="00522232" w:rsidRDefault="00522232" w:rsidP="00FB1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C71C1" w14:textId="77777777" w:rsidR="003151AB" w:rsidRDefault="003151AB" w:rsidP="0099542C">
      <w:r>
        <w:separator/>
      </w:r>
    </w:p>
    <w:p w14:paraId="46D4DB32" w14:textId="77777777" w:rsidR="003151AB" w:rsidRDefault="003151AB" w:rsidP="0099542C"/>
  </w:footnote>
  <w:footnote w:type="continuationSeparator" w:id="0">
    <w:p w14:paraId="1CF9D26D" w14:textId="77777777" w:rsidR="003151AB" w:rsidRDefault="003151AB" w:rsidP="0099542C">
      <w:r>
        <w:continuationSeparator/>
      </w:r>
    </w:p>
    <w:p w14:paraId="370A70BF" w14:textId="77777777" w:rsidR="003151AB" w:rsidRDefault="003151AB" w:rsidP="0099542C"/>
  </w:footnote>
  <w:footnote w:type="continuationNotice" w:id="1">
    <w:p w14:paraId="1B5D9A7F" w14:textId="77777777" w:rsidR="003151AB" w:rsidRDefault="003151A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82E3" w14:textId="77777777" w:rsidR="00522232" w:rsidRDefault="00522232" w:rsidP="007F1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00BA8" w14:textId="77777777" w:rsidR="007066D6" w:rsidRPr="005A7869" w:rsidRDefault="007066D6" w:rsidP="007F18FF">
    <w:pPr>
      <w:pStyle w:val="Header"/>
      <w:rPr>
        <w:rFonts w:asciiTheme="minorHAnsi" w:hAnsiTheme="minorHAnsi" w:cstheme="minorHAnsi"/>
        <w:sz w:val="20"/>
        <w:szCs w:val="20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20ACD1D7" w14:textId="77777777">
      <w:tc>
        <w:tcPr>
          <w:tcW w:w="4927" w:type="dxa"/>
          <w:shd w:val="clear" w:color="auto" w:fill="auto"/>
        </w:tcPr>
        <w:p w14:paraId="6D9C0B7D" w14:textId="77777777" w:rsidR="007066D6" w:rsidRPr="00522232" w:rsidRDefault="007066D6" w:rsidP="007F18FF">
          <w:pPr>
            <w:pStyle w:val="Header"/>
          </w:pPr>
          <w:r w:rsidRPr="00522232">
            <w:t>Skill standard</w:t>
          </w:r>
        </w:p>
      </w:tc>
      <w:tc>
        <w:tcPr>
          <w:tcW w:w="4927" w:type="dxa"/>
          <w:shd w:val="clear" w:color="auto" w:fill="auto"/>
        </w:tcPr>
        <w:p w14:paraId="1671A3FD" w14:textId="3E6CE126" w:rsidR="007066D6" w:rsidRPr="00522232" w:rsidRDefault="007066D6" w:rsidP="001F10D4">
          <w:pPr>
            <w:pStyle w:val="Header"/>
            <w:jc w:val="right"/>
          </w:pPr>
          <w:proofErr w:type="spellStart"/>
          <w:r w:rsidRPr="00522232">
            <w:t>nnnnn</w:t>
          </w:r>
          <w:proofErr w:type="spellEnd"/>
          <w:r w:rsidRPr="00522232">
            <w:t xml:space="preserve"> version </w:t>
          </w:r>
          <w:r w:rsidR="0006352C">
            <w:t>01</w:t>
          </w:r>
        </w:p>
      </w:tc>
    </w:tr>
    <w:tr w:rsidR="007066D6" w:rsidRPr="0096056F" w14:paraId="40F112A4" w14:textId="77777777">
      <w:tc>
        <w:tcPr>
          <w:tcW w:w="4927" w:type="dxa"/>
          <w:shd w:val="clear" w:color="auto" w:fill="auto"/>
        </w:tcPr>
        <w:p w14:paraId="20FAF009" w14:textId="77777777" w:rsidR="007066D6" w:rsidRPr="00522232" w:rsidRDefault="007066D6" w:rsidP="0099542C">
          <w:pPr>
            <w:rPr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5D75552" w14:textId="77777777" w:rsidR="007066D6" w:rsidRPr="00522232" w:rsidRDefault="007066D6" w:rsidP="001F10D4">
          <w:pPr>
            <w:pStyle w:val="Header"/>
            <w:jc w:val="right"/>
          </w:pPr>
          <w:r w:rsidRPr="00522232">
            <w:t xml:space="preserve">Page </w:t>
          </w:r>
          <w:r w:rsidRPr="00522232">
            <w:fldChar w:fldCharType="begin"/>
          </w:r>
          <w:r w:rsidRPr="00522232">
            <w:instrText xml:space="preserve"> page </w:instrText>
          </w:r>
          <w:r w:rsidRPr="00522232">
            <w:fldChar w:fldCharType="separate"/>
          </w:r>
          <w:r w:rsidRPr="00522232">
            <w:rPr>
              <w:noProof/>
            </w:rPr>
            <w:t>2</w:t>
          </w:r>
          <w:r w:rsidRPr="00522232">
            <w:fldChar w:fldCharType="end"/>
          </w:r>
          <w:r w:rsidRPr="00522232">
            <w:t xml:space="preserve"> of </w:t>
          </w:r>
          <w:r w:rsidR="001F5D97">
            <w:fldChar w:fldCharType="begin"/>
          </w:r>
          <w:r w:rsidR="001F5D97">
            <w:instrText xml:space="preserve"> numpages </w:instrText>
          </w:r>
          <w:r w:rsidR="001F5D97">
            <w:fldChar w:fldCharType="separate"/>
          </w:r>
          <w:r w:rsidRPr="00522232">
            <w:rPr>
              <w:noProof/>
            </w:rPr>
            <w:t>2</w:t>
          </w:r>
          <w:r w:rsidR="001F5D97">
            <w:rPr>
              <w:noProof/>
            </w:rPr>
            <w:fldChar w:fldCharType="end"/>
          </w:r>
        </w:p>
      </w:tc>
    </w:tr>
  </w:tbl>
  <w:p w14:paraId="7B64EDF9" w14:textId="77777777" w:rsidR="0065594C" w:rsidRPr="001642DB" w:rsidRDefault="0065594C" w:rsidP="0099542C">
    <w:pPr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BF56" w14:textId="77777777" w:rsidR="00522232" w:rsidRDefault="00522232" w:rsidP="007F1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DC6A6676"/>
    <w:lvl w:ilvl="0" w:tplc="1FAEDA40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DAEE90C2"/>
    <w:lvl w:ilvl="0" w:tplc="CD20CB94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9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B1CB0"/>
    <w:multiLevelType w:val="hybridMultilevel"/>
    <w:tmpl w:val="AF90BCA8"/>
    <w:lvl w:ilvl="0" w:tplc="106EB702">
      <w:start w:val="1"/>
      <w:numFmt w:val="lowerLetter"/>
      <w:pStyle w:val="aList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4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4"/>
  </w:num>
  <w:num w:numId="2" w16cid:durableId="915044687">
    <w:abstractNumId w:val="36"/>
  </w:num>
  <w:num w:numId="3" w16cid:durableId="2057119288">
    <w:abstractNumId w:val="35"/>
  </w:num>
  <w:num w:numId="4" w16cid:durableId="1052073817">
    <w:abstractNumId w:val="42"/>
  </w:num>
  <w:num w:numId="5" w16cid:durableId="1425226583">
    <w:abstractNumId w:val="27"/>
  </w:num>
  <w:num w:numId="6" w16cid:durableId="1985312232">
    <w:abstractNumId w:val="31"/>
  </w:num>
  <w:num w:numId="7" w16cid:durableId="1341784238">
    <w:abstractNumId w:val="3"/>
  </w:num>
  <w:num w:numId="8" w16cid:durableId="1267155781">
    <w:abstractNumId w:val="28"/>
  </w:num>
  <w:num w:numId="9" w16cid:durableId="699747702">
    <w:abstractNumId w:val="6"/>
  </w:num>
  <w:num w:numId="10" w16cid:durableId="966857946">
    <w:abstractNumId w:val="34"/>
  </w:num>
  <w:num w:numId="11" w16cid:durableId="44067730">
    <w:abstractNumId w:val="15"/>
  </w:num>
  <w:num w:numId="12" w16cid:durableId="2131123601">
    <w:abstractNumId w:val="41"/>
  </w:num>
  <w:num w:numId="13" w16cid:durableId="1240865703">
    <w:abstractNumId w:val="22"/>
  </w:num>
  <w:num w:numId="14" w16cid:durableId="354120092">
    <w:abstractNumId w:val="20"/>
  </w:num>
  <w:num w:numId="15" w16cid:durableId="1452553513">
    <w:abstractNumId w:val="14"/>
  </w:num>
  <w:num w:numId="16" w16cid:durableId="236936658">
    <w:abstractNumId w:val="25"/>
  </w:num>
  <w:num w:numId="17" w16cid:durableId="893010537">
    <w:abstractNumId w:val="32"/>
  </w:num>
  <w:num w:numId="18" w16cid:durableId="897741747">
    <w:abstractNumId w:val="24"/>
  </w:num>
  <w:num w:numId="19" w16cid:durableId="4285149">
    <w:abstractNumId w:val="19"/>
  </w:num>
  <w:num w:numId="20" w16cid:durableId="671374650">
    <w:abstractNumId w:val="11"/>
  </w:num>
  <w:num w:numId="21" w16cid:durableId="1018316377">
    <w:abstractNumId w:val="40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6"/>
  </w:num>
  <w:num w:numId="25" w16cid:durableId="1496874151">
    <w:abstractNumId w:val="17"/>
  </w:num>
  <w:num w:numId="26" w16cid:durableId="281616417">
    <w:abstractNumId w:val="18"/>
  </w:num>
  <w:num w:numId="27" w16cid:durableId="1241670441">
    <w:abstractNumId w:val="30"/>
  </w:num>
  <w:num w:numId="28" w16cid:durableId="577712039">
    <w:abstractNumId w:val="26"/>
  </w:num>
  <w:num w:numId="29" w16cid:durableId="1669674177">
    <w:abstractNumId w:val="23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38"/>
  </w:num>
  <w:num w:numId="33" w16cid:durableId="727149661">
    <w:abstractNumId w:val="0"/>
  </w:num>
  <w:num w:numId="34" w16cid:durableId="381174593">
    <w:abstractNumId w:val="33"/>
  </w:num>
  <w:num w:numId="35" w16cid:durableId="939338842">
    <w:abstractNumId w:val="39"/>
  </w:num>
  <w:num w:numId="36" w16cid:durableId="12344548">
    <w:abstractNumId w:val="7"/>
  </w:num>
  <w:num w:numId="37" w16cid:durableId="829250700">
    <w:abstractNumId w:val="37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29"/>
  </w:num>
  <w:num w:numId="41" w16cid:durableId="1906724783">
    <w:abstractNumId w:val="21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3"/>
  </w:num>
  <w:num w:numId="46" w16cid:durableId="726491199">
    <w:abstractNumId w:val="39"/>
    <w:lvlOverride w:ilvl="0">
      <w:startOverride w:val="1"/>
    </w:lvlOverride>
  </w:num>
  <w:num w:numId="47" w16cid:durableId="1405689182">
    <w:abstractNumId w:val="39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e Joyce">
    <w15:presenceInfo w15:providerId="AD" w15:userId="S::Sue.Joyce@WaihangaAraRau.nz::4a846d96-99fc-4069-9ee9-985b97681e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0810"/>
    <w:rsid w:val="00002B2B"/>
    <w:rsid w:val="00002CE6"/>
    <w:rsid w:val="000036E6"/>
    <w:rsid w:val="000038A6"/>
    <w:rsid w:val="00004825"/>
    <w:rsid w:val="000068B9"/>
    <w:rsid w:val="00007AB7"/>
    <w:rsid w:val="000107E5"/>
    <w:rsid w:val="00011D6D"/>
    <w:rsid w:val="00012710"/>
    <w:rsid w:val="00012F02"/>
    <w:rsid w:val="0001508D"/>
    <w:rsid w:val="00021275"/>
    <w:rsid w:val="000227F1"/>
    <w:rsid w:val="000231B5"/>
    <w:rsid w:val="0002770B"/>
    <w:rsid w:val="000305F7"/>
    <w:rsid w:val="00030C56"/>
    <w:rsid w:val="00031AC0"/>
    <w:rsid w:val="00033356"/>
    <w:rsid w:val="00044F83"/>
    <w:rsid w:val="00046FFC"/>
    <w:rsid w:val="00052173"/>
    <w:rsid w:val="00052CA4"/>
    <w:rsid w:val="00060B4A"/>
    <w:rsid w:val="0006352C"/>
    <w:rsid w:val="00070812"/>
    <w:rsid w:val="0007204A"/>
    <w:rsid w:val="00077090"/>
    <w:rsid w:val="00084A9E"/>
    <w:rsid w:val="00085BF7"/>
    <w:rsid w:val="0008628A"/>
    <w:rsid w:val="000903D2"/>
    <w:rsid w:val="000904D1"/>
    <w:rsid w:val="000911BC"/>
    <w:rsid w:val="000920E3"/>
    <w:rsid w:val="000941C7"/>
    <w:rsid w:val="000953B3"/>
    <w:rsid w:val="00096266"/>
    <w:rsid w:val="000A01B4"/>
    <w:rsid w:val="000A0E5A"/>
    <w:rsid w:val="000A5CBF"/>
    <w:rsid w:val="000A755F"/>
    <w:rsid w:val="000C7127"/>
    <w:rsid w:val="000C7321"/>
    <w:rsid w:val="000D18D1"/>
    <w:rsid w:val="000D1A7E"/>
    <w:rsid w:val="000D5BFB"/>
    <w:rsid w:val="000D7AF5"/>
    <w:rsid w:val="000E1D2D"/>
    <w:rsid w:val="000E493A"/>
    <w:rsid w:val="000E4D2B"/>
    <w:rsid w:val="000E5A36"/>
    <w:rsid w:val="000F0ADE"/>
    <w:rsid w:val="000F137C"/>
    <w:rsid w:val="00101F1B"/>
    <w:rsid w:val="00102389"/>
    <w:rsid w:val="00103753"/>
    <w:rsid w:val="001061EF"/>
    <w:rsid w:val="00110689"/>
    <w:rsid w:val="001211A7"/>
    <w:rsid w:val="00133EE5"/>
    <w:rsid w:val="00136B57"/>
    <w:rsid w:val="00137BE2"/>
    <w:rsid w:val="00143C2A"/>
    <w:rsid w:val="00150CF5"/>
    <w:rsid w:val="001516A8"/>
    <w:rsid w:val="0015191A"/>
    <w:rsid w:val="00160821"/>
    <w:rsid w:val="0016323C"/>
    <w:rsid w:val="001642DB"/>
    <w:rsid w:val="00167664"/>
    <w:rsid w:val="00167E8C"/>
    <w:rsid w:val="001709E9"/>
    <w:rsid w:val="00170D99"/>
    <w:rsid w:val="00177D2B"/>
    <w:rsid w:val="00180BE0"/>
    <w:rsid w:val="0018717A"/>
    <w:rsid w:val="0019128B"/>
    <w:rsid w:val="001964A0"/>
    <w:rsid w:val="00196B81"/>
    <w:rsid w:val="001A1A7D"/>
    <w:rsid w:val="001A67F9"/>
    <w:rsid w:val="001A70AA"/>
    <w:rsid w:val="001B0110"/>
    <w:rsid w:val="001B01BB"/>
    <w:rsid w:val="001B3C76"/>
    <w:rsid w:val="001B7729"/>
    <w:rsid w:val="001B7D4C"/>
    <w:rsid w:val="001C0074"/>
    <w:rsid w:val="001C3268"/>
    <w:rsid w:val="001C547E"/>
    <w:rsid w:val="001C741E"/>
    <w:rsid w:val="001D3C0D"/>
    <w:rsid w:val="001D66E8"/>
    <w:rsid w:val="001E1DA9"/>
    <w:rsid w:val="001F10D4"/>
    <w:rsid w:val="001F5D97"/>
    <w:rsid w:val="001F7052"/>
    <w:rsid w:val="00201582"/>
    <w:rsid w:val="002058FF"/>
    <w:rsid w:val="00205924"/>
    <w:rsid w:val="0020717C"/>
    <w:rsid w:val="00210323"/>
    <w:rsid w:val="002153A4"/>
    <w:rsid w:val="0021745C"/>
    <w:rsid w:val="00217970"/>
    <w:rsid w:val="002205DA"/>
    <w:rsid w:val="00221CF9"/>
    <w:rsid w:val="00221E10"/>
    <w:rsid w:val="00222548"/>
    <w:rsid w:val="00223F25"/>
    <w:rsid w:val="0022587B"/>
    <w:rsid w:val="00231619"/>
    <w:rsid w:val="00232403"/>
    <w:rsid w:val="00233581"/>
    <w:rsid w:val="00233F89"/>
    <w:rsid w:val="0023445F"/>
    <w:rsid w:val="00235B52"/>
    <w:rsid w:val="00236686"/>
    <w:rsid w:val="0023791E"/>
    <w:rsid w:val="002410A6"/>
    <w:rsid w:val="00246866"/>
    <w:rsid w:val="00246EDB"/>
    <w:rsid w:val="0025104C"/>
    <w:rsid w:val="0025519D"/>
    <w:rsid w:val="00255C11"/>
    <w:rsid w:val="00255F06"/>
    <w:rsid w:val="00256F75"/>
    <w:rsid w:val="002579E2"/>
    <w:rsid w:val="002636A4"/>
    <w:rsid w:val="0026513F"/>
    <w:rsid w:val="00266058"/>
    <w:rsid w:val="00280D5D"/>
    <w:rsid w:val="00281D97"/>
    <w:rsid w:val="00287A7C"/>
    <w:rsid w:val="002A02AB"/>
    <w:rsid w:val="002A1028"/>
    <w:rsid w:val="002A4D60"/>
    <w:rsid w:val="002A6EDD"/>
    <w:rsid w:val="002A755F"/>
    <w:rsid w:val="002A7E06"/>
    <w:rsid w:val="002B1C21"/>
    <w:rsid w:val="002B5881"/>
    <w:rsid w:val="002B5C4C"/>
    <w:rsid w:val="002B7B23"/>
    <w:rsid w:val="002C3D0F"/>
    <w:rsid w:val="002D04C4"/>
    <w:rsid w:val="002D240C"/>
    <w:rsid w:val="002D37F3"/>
    <w:rsid w:val="002D4794"/>
    <w:rsid w:val="002D69E2"/>
    <w:rsid w:val="002E1764"/>
    <w:rsid w:val="002E5703"/>
    <w:rsid w:val="002E5BE6"/>
    <w:rsid w:val="002F48C1"/>
    <w:rsid w:val="00301A39"/>
    <w:rsid w:val="00303975"/>
    <w:rsid w:val="00303B4E"/>
    <w:rsid w:val="00304D7D"/>
    <w:rsid w:val="003050B1"/>
    <w:rsid w:val="00312E54"/>
    <w:rsid w:val="00313052"/>
    <w:rsid w:val="003141A9"/>
    <w:rsid w:val="003151AB"/>
    <w:rsid w:val="00316436"/>
    <w:rsid w:val="00320008"/>
    <w:rsid w:val="0032028B"/>
    <w:rsid w:val="00320874"/>
    <w:rsid w:val="00320B91"/>
    <w:rsid w:val="00322AB7"/>
    <w:rsid w:val="00322C19"/>
    <w:rsid w:val="003334D4"/>
    <w:rsid w:val="003363DA"/>
    <w:rsid w:val="00337D19"/>
    <w:rsid w:val="00340A13"/>
    <w:rsid w:val="00341B19"/>
    <w:rsid w:val="00342999"/>
    <w:rsid w:val="00342E93"/>
    <w:rsid w:val="0034342A"/>
    <w:rsid w:val="0035541A"/>
    <w:rsid w:val="0037343F"/>
    <w:rsid w:val="00374639"/>
    <w:rsid w:val="0038035D"/>
    <w:rsid w:val="003836EA"/>
    <w:rsid w:val="00386686"/>
    <w:rsid w:val="00394EA2"/>
    <w:rsid w:val="003955BB"/>
    <w:rsid w:val="003A1F1E"/>
    <w:rsid w:val="003A2C75"/>
    <w:rsid w:val="003A43D4"/>
    <w:rsid w:val="003A48F5"/>
    <w:rsid w:val="003A5C21"/>
    <w:rsid w:val="003A77CE"/>
    <w:rsid w:val="003B052F"/>
    <w:rsid w:val="003B0B83"/>
    <w:rsid w:val="003B2600"/>
    <w:rsid w:val="003B2789"/>
    <w:rsid w:val="003B3694"/>
    <w:rsid w:val="003B7D18"/>
    <w:rsid w:val="003B7FAF"/>
    <w:rsid w:val="003C4AF8"/>
    <w:rsid w:val="003C5255"/>
    <w:rsid w:val="003D2AB2"/>
    <w:rsid w:val="003D4628"/>
    <w:rsid w:val="003D5116"/>
    <w:rsid w:val="003E28BA"/>
    <w:rsid w:val="003E42B4"/>
    <w:rsid w:val="003E6B2D"/>
    <w:rsid w:val="003F117B"/>
    <w:rsid w:val="003F2CDF"/>
    <w:rsid w:val="00400170"/>
    <w:rsid w:val="004046BA"/>
    <w:rsid w:val="00415DF8"/>
    <w:rsid w:val="0041699A"/>
    <w:rsid w:val="0042401C"/>
    <w:rsid w:val="00424BF9"/>
    <w:rsid w:val="00425202"/>
    <w:rsid w:val="00427D02"/>
    <w:rsid w:val="00427FCD"/>
    <w:rsid w:val="00430D19"/>
    <w:rsid w:val="004319FE"/>
    <w:rsid w:val="004358AA"/>
    <w:rsid w:val="00436459"/>
    <w:rsid w:val="00441A93"/>
    <w:rsid w:val="00444B4E"/>
    <w:rsid w:val="004527CD"/>
    <w:rsid w:val="00453343"/>
    <w:rsid w:val="004609D1"/>
    <w:rsid w:val="00461644"/>
    <w:rsid w:val="0046566B"/>
    <w:rsid w:val="00465E41"/>
    <w:rsid w:val="00472F62"/>
    <w:rsid w:val="004760D5"/>
    <w:rsid w:val="004767F6"/>
    <w:rsid w:val="00480010"/>
    <w:rsid w:val="00480EBE"/>
    <w:rsid w:val="004812BE"/>
    <w:rsid w:val="004828C9"/>
    <w:rsid w:val="0048579C"/>
    <w:rsid w:val="0049088E"/>
    <w:rsid w:val="004920ED"/>
    <w:rsid w:val="004A0018"/>
    <w:rsid w:val="004A4C09"/>
    <w:rsid w:val="004B4414"/>
    <w:rsid w:val="004C10F7"/>
    <w:rsid w:val="004C3B66"/>
    <w:rsid w:val="004C7865"/>
    <w:rsid w:val="004D35C8"/>
    <w:rsid w:val="004D469A"/>
    <w:rsid w:val="004D6E14"/>
    <w:rsid w:val="004E4ACB"/>
    <w:rsid w:val="004E69A1"/>
    <w:rsid w:val="004F2A1B"/>
    <w:rsid w:val="004F689C"/>
    <w:rsid w:val="00501A70"/>
    <w:rsid w:val="0050278E"/>
    <w:rsid w:val="00504F78"/>
    <w:rsid w:val="005054F2"/>
    <w:rsid w:val="0050582C"/>
    <w:rsid w:val="005121CA"/>
    <w:rsid w:val="00515B96"/>
    <w:rsid w:val="00522232"/>
    <w:rsid w:val="00522345"/>
    <w:rsid w:val="00522A75"/>
    <w:rsid w:val="005277F9"/>
    <w:rsid w:val="00527CBD"/>
    <w:rsid w:val="005319E3"/>
    <w:rsid w:val="00533A6C"/>
    <w:rsid w:val="0053541A"/>
    <w:rsid w:val="0053752C"/>
    <w:rsid w:val="00542EA6"/>
    <w:rsid w:val="0054485C"/>
    <w:rsid w:val="00545193"/>
    <w:rsid w:val="00546D1F"/>
    <w:rsid w:val="005502B0"/>
    <w:rsid w:val="0055415D"/>
    <w:rsid w:val="00554D79"/>
    <w:rsid w:val="00555B2F"/>
    <w:rsid w:val="0055623A"/>
    <w:rsid w:val="0056485F"/>
    <w:rsid w:val="00564B98"/>
    <w:rsid w:val="00565906"/>
    <w:rsid w:val="00565952"/>
    <w:rsid w:val="00570160"/>
    <w:rsid w:val="005737F0"/>
    <w:rsid w:val="005805F7"/>
    <w:rsid w:val="00581EA9"/>
    <w:rsid w:val="00591B22"/>
    <w:rsid w:val="005A3E60"/>
    <w:rsid w:val="005A7869"/>
    <w:rsid w:val="005B159C"/>
    <w:rsid w:val="005B38AF"/>
    <w:rsid w:val="005C0DFE"/>
    <w:rsid w:val="005C5AA2"/>
    <w:rsid w:val="005D6B87"/>
    <w:rsid w:val="005E0628"/>
    <w:rsid w:val="005E16CD"/>
    <w:rsid w:val="005E2B84"/>
    <w:rsid w:val="005E3FF6"/>
    <w:rsid w:val="005E4671"/>
    <w:rsid w:val="005E5E22"/>
    <w:rsid w:val="005F02CD"/>
    <w:rsid w:val="005F09F0"/>
    <w:rsid w:val="005F334E"/>
    <w:rsid w:val="005F5A76"/>
    <w:rsid w:val="005F7ED6"/>
    <w:rsid w:val="006001FF"/>
    <w:rsid w:val="00604FE3"/>
    <w:rsid w:val="00607FD5"/>
    <w:rsid w:val="00610626"/>
    <w:rsid w:val="00610A37"/>
    <w:rsid w:val="00611A61"/>
    <w:rsid w:val="00611F38"/>
    <w:rsid w:val="00612632"/>
    <w:rsid w:val="006147E3"/>
    <w:rsid w:val="006164E6"/>
    <w:rsid w:val="006221B9"/>
    <w:rsid w:val="00623D26"/>
    <w:rsid w:val="00624097"/>
    <w:rsid w:val="006241EC"/>
    <w:rsid w:val="00624205"/>
    <w:rsid w:val="00637579"/>
    <w:rsid w:val="006375AD"/>
    <w:rsid w:val="00644F9C"/>
    <w:rsid w:val="0064538E"/>
    <w:rsid w:val="00646D89"/>
    <w:rsid w:val="006558D7"/>
    <w:rsid w:val="0065594C"/>
    <w:rsid w:val="00657CEF"/>
    <w:rsid w:val="00664DAB"/>
    <w:rsid w:val="00665E46"/>
    <w:rsid w:val="00667EF5"/>
    <w:rsid w:val="00671662"/>
    <w:rsid w:val="0067411A"/>
    <w:rsid w:val="00676A27"/>
    <w:rsid w:val="00677061"/>
    <w:rsid w:val="006775EA"/>
    <w:rsid w:val="0068149C"/>
    <w:rsid w:val="00683B96"/>
    <w:rsid w:val="006858E2"/>
    <w:rsid w:val="006904C4"/>
    <w:rsid w:val="0069375B"/>
    <w:rsid w:val="00693E9C"/>
    <w:rsid w:val="006974E1"/>
    <w:rsid w:val="006A1338"/>
    <w:rsid w:val="006A2859"/>
    <w:rsid w:val="006A5691"/>
    <w:rsid w:val="006B05FC"/>
    <w:rsid w:val="006B0903"/>
    <w:rsid w:val="006B0D5F"/>
    <w:rsid w:val="006B4570"/>
    <w:rsid w:val="006B702E"/>
    <w:rsid w:val="006C06E7"/>
    <w:rsid w:val="006C4473"/>
    <w:rsid w:val="006C4B67"/>
    <w:rsid w:val="006C59BC"/>
    <w:rsid w:val="006D3A19"/>
    <w:rsid w:val="006E5358"/>
    <w:rsid w:val="006E5B67"/>
    <w:rsid w:val="006E6724"/>
    <w:rsid w:val="006E7D8B"/>
    <w:rsid w:val="006F07DA"/>
    <w:rsid w:val="006F1206"/>
    <w:rsid w:val="006F7960"/>
    <w:rsid w:val="0070244B"/>
    <w:rsid w:val="007066D6"/>
    <w:rsid w:val="007179A3"/>
    <w:rsid w:val="00717C27"/>
    <w:rsid w:val="007206D0"/>
    <w:rsid w:val="00721CCA"/>
    <w:rsid w:val="00726493"/>
    <w:rsid w:val="00730C37"/>
    <w:rsid w:val="00731529"/>
    <w:rsid w:val="00733ACE"/>
    <w:rsid w:val="0073518D"/>
    <w:rsid w:val="007352E8"/>
    <w:rsid w:val="00740925"/>
    <w:rsid w:val="00740A64"/>
    <w:rsid w:val="00741EE2"/>
    <w:rsid w:val="00742373"/>
    <w:rsid w:val="00742982"/>
    <w:rsid w:val="00743153"/>
    <w:rsid w:val="00745727"/>
    <w:rsid w:val="00752ED1"/>
    <w:rsid w:val="0076458C"/>
    <w:rsid w:val="00764FC7"/>
    <w:rsid w:val="00765FA5"/>
    <w:rsid w:val="00767E39"/>
    <w:rsid w:val="0077053D"/>
    <w:rsid w:val="007715F1"/>
    <w:rsid w:val="00774093"/>
    <w:rsid w:val="00776C11"/>
    <w:rsid w:val="00777327"/>
    <w:rsid w:val="007777EB"/>
    <w:rsid w:val="007809EA"/>
    <w:rsid w:val="00781572"/>
    <w:rsid w:val="0078701E"/>
    <w:rsid w:val="007949D6"/>
    <w:rsid w:val="007955DF"/>
    <w:rsid w:val="00795A66"/>
    <w:rsid w:val="00795FF2"/>
    <w:rsid w:val="007A01A7"/>
    <w:rsid w:val="007A4A26"/>
    <w:rsid w:val="007A7BF5"/>
    <w:rsid w:val="007B3701"/>
    <w:rsid w:val="007B4E5E"/>
    <w:rsid w:val="007C14A3"/>
    <w:rsid w:val="007C614F"/>
    <w:rsid w:val="007D1851"/>
    <w:rsid w:val="007D1F85"/>
    <w:rsid w:val="007D44D8"/>
    <w:rsid w:val="007D4A73"/>
    <w:rsid w:val="007D7017"/>
    <w:rsid w:val="007E19FF"/>
    <w:rsid w:val="007E22D1"/>
    <w:rsid w:val="007E3E8D"/>
    <w:rsid w:val="007F061B"/>
    <w:rsid w:val="007F10EE"/>
    <w:rsid w:val="007F18FF"/>
    <w:rsid w:val="0080178F"/>
    <w:rsid w:val="0080200B"/>
    <w:rsid w:val="0080585F"/>
    <w:rsid w:val="00807460"/>
    <w:rsid w:val="00815C95"/>
    <w:rsid w:val="00817DE5"/>
    <w:rsid w:val="008206C7"/>
    <w:rsid w:val="00825632"/>
    <w:rsid w:val="00825C84"/>
    <w:rsid w:val="00831880"/>
    <w:rsid w:val="00831E17"/>
    <w:rsid w:val="00832E7F"/>
    <w:rsid w:val="00833DA1"/>
    <w:rsid w:val="00834A67"/>
    <w:rsid w:val="008418F8"/>
    <w:rsid w:val="0084301A"/>
    <w:rsid w:val="0084330A"/>
    <w:rsid w:val="00845434"/>
    <w:rsid w:val="0085334F"/>
    <w:rsid w:val="00853A59"/>
    <w:rsid w:val="0085438E"/>
    <w:rsid w:val="00854C2F"/>
    <w:rsid w:val="00856566"/>
    <w:rsid w:val="00856EFD"/>
    <w:rsid w:val="00857D66"/>
    <w:rsid w:val="00861015"/>
    <w:rsid w:val="00861FE0"/>
    <w:rsid w:val="008622B2"/>
    <w:rsid w:val="008627DE"/>
    <w:rsid w:val="0086612C"/>
    <w:rsid w:val="00872866"/>
    <w:rsid w:val="008738C2"/>
    <w:rsid w:val="0087424B"/>
    <w:rsid w:val="00876052"/>
    <w:rsid w:val="008875C1"/>
    <w:rsid w:val="00890F0D"/>
    <w:rsid w:val="00891F2C"/>
    <w:rsid w:val="00891F57"/>
    <w:rsid w:val="0089229E"/>
    <w:rsid w:val="00892B9D"/>
    <w:rsid w:val="00893076"/>
    <w:rsid w:val="0089323F"/>
    <w:rsid w:val="008950D8"/>
    <w:rsid w:val="0089656B"/>
    <w:rsid w:val="008A0902"/>
    <w:rsid w:val="008A1B4F"/>
    <w:rsid w:val="008A1CA5"/>
    <w:rsid w:val="008A1D85"/>
    <w:rsid w:val="008A3C84"/>
    <w:rsid w:val="008A40EC"/>
    <w:rsid w:val="008A4CC7"/>
    <w:rsid w:val="008A6635"/>
    <w:rsid w:val="008B1866"/>
    <w:rsid w:val="008C7918"/>
    <w:rsid w:val="008D098D"/>
    <w:rsid w:val="008D726D"/>
    <w:rsid w:val="008E387E"/>
    <w:rsid w:val="008E3F9C"/>
    <w:rsid w:val="008E5996"/>
    <w:rsid w:val="008F2BD1"/>
    <w:rsid w:val="00906956"/>
    <w:rsid w:val="00907378"/>
    <w:rsid w:val="00907C95"/>
    <w:rsid w:val="009114F6"/>
    <w:rsid w:val="00911F18"/>
    <w:rsid w:val="009143D6"/>
    <w:rsid w:val="00915891"/>
    <w:rsid w:val="00923A48"/>
    <w:rsid w:val="009322CF"/>
    <w:rsid w:val="009331A6"/>
    <w:rsid w:val="00935F3B"/>
    <w:rsid w:val="00936D3C"/>
    <w:rsid w:val="0093759E"/>
    <w:rsid w:val="0094090A"/>
    <w:rsid w:val="00944B88"/>
    <w:rsid w:val="009477E6"/>
    <w:rsid w:val="00951772"/>
    <w:rsid w:val="00960298"/>
    <w:rsid w:val="0096056F"/>
    <w:rsid w:val="00962116"/>
    <w:rsid w:val="00963CC0"/>
    <w:rsid w:val="00964547"/>
    <w:rsid w:val="009655A0"/>
    <w:rsid w:val="00970DDF"/>
    <w:rsid w:val="00971571"/>
    <w:rsid w:val="00971AE9"/>
    <w:rsid w:val="00971CAC"/>
    <w:rsid w:val="00972AB9"/>
    <w:rsid w:val="00972D29"/>
    <w:rsid w:val="00972EBC"/>
    <w:rsid w:val="0097425C"/>
    <w:rsid w:val="009759B3"/>
    <w:rsid w:val="009778CF"/>
    <w:rsid w:val="00992AE0"/>
    <w:rsid w:val="0099335A"/>
    <w:rsid w:val="0099542C"/>
    <w:rsid w:val="00995D5A"/>
    <w:rsid w:val="00997CEA"/>
    <w:rsid w:val="00997F9F"/>
    <w:rsid w:val="009A7C7A"/>
    <w:rsid w:val="009B50BC"/>
    <w:rsid w:val="009C0B59"/>
    <w:rsid w:val="009C1310"/>
    <w:rsid w:val="009C1CF8"/>
    <w:rsid w:val="009C27C0"/>
    <w:rsid w:val="009C34FD"/>
    <w:rsid w:val="009C7865"/>
    <w:rsid w:val="009D2037"/>
    <w:rsid w:val="009D2E2C"/>
    <w:rsid w:val="009D32CB"/>
    <w:rsid w:val="009D5DDD"/>
    <w:rsid w:val="009D6D3F"/>
    <w:rsid w:val="009E2C48"/>
    <w:rsid w:val="009E4AB5"/>
    <w:rsid w:val="009E511D"/>
    <w:rsid w:val="009E5588"/>
    <w:rsid w:val="009E779F"/>
    <w:rsid w:val="009F0A3B"/>
    <w:rsid w:val="009F0F7E"/>
    <w:rsid w:val="009F2220"/>
    <w:rsid w:val="009F2920"/>
    <w:rsid w:val="009F3546"/>
    <w:rsid w:val="00A07881"/>
    <w:rsid w:val="00A135D5"/>
    <w:rsid w:val="00A16B94"/>
    <w:rsid w:val="00A2114B"/>
    <w:rsid w:val="00A2260E"/>
    <w:rsid w:val="00A23CDF"/>
    <w:rsid w:val="00A25A4D"/>
    <w:rsid w:val="00A3138C"/>
    <w:rsid w:val="00A31F5B"/>
    <w:rsid w:val="00A34ED9"/>
    <w:rsid w:val="00A3798E"/>
    <w:rsid w:val="00A4020E"/>
    <w:rsid w:val="00A4123A"/>
    <w:rsid w:val="00A43789"/>
    <w:rsid w:val="00A52DE4"/>
    <w:rsid w:val="00A56E29"/>
    <w:rsid w:val="00A57E02"/>
    <w:rsid w:val="00A61483"/>
    <w:rsid w:val="00A62330"/>
    <w:rsid w:val="00A638B3"/>
    <w:rsid w:val="00A64879"/>
    <w:rsid w:val="00A65988"/>
    <w:rsid w:val="00A6695B"/>
    <w:rsid w:val="00A66FFD"/>
    <w:rsid w:val="00A71ECA"/>
    <w:rsid w:val="00A73035"/>
    <w:rsid w:val="00A7536B"/>
    <w:rsid w:val="00A75491"/>
    <w:rsid w:val="00A81D08"/>
    <w:rsid w:val="00A8667E"/>
    <w:rsid w:val="00A90DB9"/>
    <w:rsid w:val="00A9129E"/>
    <w:rsid w:val="00A91CD4"/>
    <w:rsid w:val="00AA07B2"/>
    <w:rsid w:val="00AA27B8"/>
    <w:rsid w:val="00AA51D4"/>
    <w:rsid w:val="00AA5561"/>
    <w:rsid w:val="00AA5AAD"/>
    <w:rsid w:val="00AA5FAF"/>
    <w:rsid w:val="00AA6798"/>
    <w:rsid w:val="00AA79CB"/>
    <w:rsid w:val="00AB166D"/>
    <w:rsid w:val="00AB36E1"/>
    <w:rsid w:val="00AB43C2"/>
    <w:rsid w:val="00AC206F"/>
    <w:rsid w:val="00AC4574"/>
    <w:rsid w:val="00AC672D"/>
    <w:rsid w:val="00AD0FCE"/>
    <w:rsid w:val="00AD123B"/>
    <w:rsid w:val="00AD2109"/>
    <w:rsid w:val="00AD2D81"/>
    <w:rsid w:val="00AE29B3"/>
    <w:rsid w:val="00AE514B"/>
    <w:rsid w:val="00AE5A48"/>
    <w:rsid w:val="00AF0100"/>
    <w:rsid w:val="00AF5E43"/>
    <w:rsid w:val="00AF764D"/>
    <w:rsid w:val="00B00002"/>
    <w:rsid w:val="00B01D44"/>
    <w:rsid w:val="00B02EB8"/>
    <w:rsid w:val="00B077ED"/>
    <w:rsid w:val="00B121C8"/>
    <w:rsid w:val="00B13441"/>
    <w:rsid w:val="00B16686"/>
    <w:rsid w:val="00B241B7"/>
    <w:rsid w:val="00B25250"/>
    <w:rsid w:val="00B318C9"/>
    <w:rsid w:val="00B33CF7"/>
    <w:rsid w:val="00B353DC"/>
    <w:rsid w:val="00B43186"/>
    <w:rsid w:val="00B46C40"/>
    <w:rsid w:val="00B50A46"/>
    <w:rsid w:val="00B510F2"/>
    <w:rsid w:val="00B51690"/>
    <w:rsid w:val="00B606E1"/>
    <w:rsid w:val="00B632FF"/>
    <w:rsid w:val="00B65F0A"/>
    <w:rsid w:val="00B70D83"/>
    <w:rsid w:val="00B778F8"/>
    <w:rsid w:val="00B77D7F"/>
    <w:rsid w:val="00B80B77"/>
    <w:rsid w:val="00B811C1"/>
    <w:rsid w:val="00B91BFE"/>
    <w:rsid w:val="00B92EA6"/>
    <w:rsid w:val="00B95260"/>
    <w:rsid w:val="00B971AE"/>
    <w:rsid w:val="00BA0EAE"/>
    <w:rsid w:val="00BA3D03"/>
    <w:rsid w:val="00BA6195"/>
    <w:rsid w:val="00BA6712"/>
    <w:rsid w:val="00BA6AED"/>
    <w:rsid w:val="00BB0A3B"/>
    <w:rsid w:val="00BB2A4B"/>
    <w:rsid w:val="00BB2B16"/>
    <w:rsid w:val="00BB35B3"/>
    <w:rsid w:val="00BB3927"/>
    <w:rsid w:val="00BB468E"/>
    <w:rsid w:val="00BB608D"/>
    <w:rsid w:val="00BB7DF9"/>
    <w:rsid w:val="00BC27E0"/>
    <w:rsid w:val="00BC672F"/>
    <w:rsid w:val="00BD03DE"/>
    <w:rsid w:val="00BD051E"/>
    <w:rsid w:val="00BD1C43"/>
    <w:rsid w:val="00BD5661"/>
    <w:rsid w:val="00BD789C"/>
    <w:rsid w:val="00BE2D6A"/>
    <w:rsid w:val="00BF088E"/>
    <w:rsid w:val="00BF60F0"/>
    <w:rsid w:val="00BF7E5A"/>
    <w:rsid w:val="00C0669C"/>
    <w:rsid w:val="00C10335"/>
    <w:rsid w:val="00C11088"/>
    <w:rsid w:val="00C11329"/>
    <w:rsid w:val="00C12446"/>
    <w:rsid w:val="00C2556C"/>
    <w:rsid w:val="00C302FE"/>
    <w:rsid w:val="00C306C6"/>
    <w:rsid w:val="00C35ED4"/>
    <w:rsid w:val="00C447AA"/>
    <w:rsid w:val="00C46050"/>
    <w:rsid w:val="00C544FD"/>
    <w:rsid w:val="00C60F7A"/>
    <w:rsid w:val="00C61BBD"/>
    <w:rsid w:val="00C626FF"/>
    <w:rsid w:val="00C634AF"/>
    <w:rsid w:val="00C63594"/>
    <w:rsid w:val="00C66E7B"/>
    <w:rsid w:val="00C72C70"/>
    <w:rsid w:val="00C929E9"/>
    <w:rsid w:val="00C92B9E"/>
    <w:rsid w:val="00C93898"/>
    <w:rsid w:val="00C94B8E"/>
    <w:rsid w:val="00C9722F"/>
    <w:rsid w:val="00C97852"/>
    <w:rsid w:val="00CA10C1"/>
    <w:rsid w:val="00CA1A19"/>
    <w:rsid w:val="00CB0FF7"/>
    <w:rsid w:val="00CB16F1"/>
    <w:rsid w:val="00CB490C"/>
    <w:rsid w:val="00CB7BC6"/>
    <w:rsid w:val="00CC5554"/>
    <w:rsid w:val="00CD0BC6"/>
    <w:rsid w:val="00CD1012"/>
    <w:rsid w:val="00CD3A60"/>
    <w:rsid w:val="00CE0D1F"/>
    <w:rsid w:val="00CE1BDE"/>
    <w:rsid w:val="00CE35C3"/>
    <w:rsid w:val="00CE3600"/>
    <w:rsid w:val="00CE37B4"/>
    <w:rsid w:val="00CE4901"/>
    <w:rsid w:val="00CF0B4A"/>
    <w:rsid w:val="00D066DA"/>
    <w:rsid w:val="00D10AAB"/>
    <w:rsid w:val="00D11D94"/>
    <w:rsid w:val="00D129B5"/>
    <w:rsid w:val="00D15FDE"/>
    <w:rsid w:val="00D20B3A"/>
    <w:rsid w:val="00D24EFA"/>
    <w:rsid w:val="00D26450"/>
    <w:rsid w:val="00D27075"/>
    <w:rsid w:val="00D27855"/>
    <w:rsid w:val="00D27E02"/>
    <w:rsid w:val="00D33546"/>
    <w:rsid w:val="00D35BE7"/>
    <w:rsid w:val="00D360C7"/>
    <w:rsid w:val="00D37D0C"/>
    <w:rsid w:val="00D41E24"/>
    <w:rsid w:val="00D42CBF"/>
    <w:rsid w:val="00D43475"/>
    <w:rsid w:val="00D44307"/>
    <w:rsid w:val="00D452DE"/>
    <w:rsid w:val="00D50D9C"/>
    <w:rsid w:val="00D60562"/>
    <w:rsid w:val="00D70473"/>
    <w:rsid w:val="00D73F34"/>
    <w:rsid w:val="00D75F27"/>
    <w:rsid w:val="00D777AF"/>
    <w:rsid w:val="00D77F31"/>
    <w:rsid w:val="00D8228F"/>
    <w:rsid w:val="00D84441"/>
    <w:rsid w:val="00D868DD"/>
    <w:rsid w:val="00D8728C"/>
    <w:rsid w:val="00D90C51"/>
    <w:rsid w:val="00DA0170"/>
    <w:rsid w:val="00DA0338"/>
    <w:rsid w:val="00DA10CA"/>
    <w:rsid w:val="00DA1E52"/>
    <w:rsid w:val="00DA3DA6"/>
    <w:rsid w:val="00DA6545"/>
    <w:rsid w:val="00DB0B3C"/>
    <w:rsid w:val="00DB443C"/>
    <w:rsid w:val="00DB5EBB"/>
    <w:rsid w:val="00DB7A31"/>
    <w:rsid w:val="00DC12F6"/>
    <w:rsid w:val="00DC3CD9"/>
    <w:rsid w:val="00DC5ACD"/>
    <w:rsid w:val="00DC70E1"/>
    <w:rsid w:val="00DD04BF"/>
    <w:rsid w:val="00DD25DC"/>
    <w:rsid w:val="00DD3EB4"/>
    <w:rsid w:val="00DE05EA"/>
    <w:rsid w:val="00DE09FF"/>
    <w:rsid w:val="00DE1AD9"/>
    <w:rsid w:val="00DE7FAC"/>
    <w:rsid w:val="00E00365"/>
    <w:rsid w:val="00E01062"/>
    <w:rsid w:val="00E029B2"/>
    <w:rsid w:val="00E05CCC"/>
    <w:rsid w:val="00E07C46"/>
    <w:rsid w:val="00E12D9C"/>
    <w:rsid w:val="00E13F50"/>
    <w:rsid w:val="00E17FC2"/>
    <w:rsid w:val="00E209B0"/>
    <w:rsid w:val="00E30BEE"/>
    <w:rsid w:val="00E31360"/>
    <w:rsid w:val="00E32D32"/>
    <w:rsid w:val="00E344E8"/>
    <w:rsid w:val="00E34D40"/>
    <w:rsid w:val="00E356AD"/>
    <w:rsid w:val="00E3621B"/>
    <w:rsid w:val="00E412D7"/>
    <w:rsid w:val="00E43CEA"/>
    <w:rsid w:val="00E445AC"/>
    <w:rsid w:val="00E46583"/>
    <w:rsid w:val="00E50971"/>
    <w:rsid w:val="00E54639"/>
    <w:rsid w:val="00E54923"/>
    <w:rsid w:val="00E63FEC"/>
    <w:rsid w:val="00E64D00"/>
    <w:rsid w:val="00E64FC6"/>
    <w:rsid w:val="00E6749F"/>
    <w:rsid w:val="00E74E68"/>
    <w:rsid w:val="00E84248"/>
    <w:rsid w:val="00E8441C"/>
    <w:rsid w:val="00E90628"/>
    <w:rsid w:val="00E956BE"/>
    <w:rsid w:val="00E969D2"/>
    <w:rsid w:val="00EA02C0"/>
    <w:rsid w:val="00EA07E6"/>
    <w:rsid w:val="00EA26A1"/>
    <w:rsid w:val="00EA3C0E"/>
    <w:rsid w:val="00EA6AC7"/>
    <w:rsid w:val="00EB1222"/>
    <w:rsid w:val="00EB5EEB"/>
    <w:rsid w:val="00EC5639"/>
    <w:rsid w:val="00ED193F"/>
    <w:rsid w:val="00ED57D8"/>
    <w:rsid w:val="00ED7C44"/>
    <w:rsid w:val="00ED7E4E"/>
    <w:rsid w:val="00EE6F19"/>
    <w:rsid w:val="00EF4960"/>
    <w:rsid w:val="00EF72C5"/>
    <w:rsid w:val="00F00EC4"/>
    <w:rsid w:val="00F12923"/>
    <w:rsid w:val="00F13C87"/>
    <w:rsid w:val="00F152CE"/>
    <w:rsid w:val="00F16271"/>
    <w:rsid w:val="00F164B2"/>
    <w:rsid w:val="00F17EC7"/>
    <w:rsid w:val="00F20A17"/>
    <w:rsid w:val="00F2211B"/>
    <w:rsid w:val="00F2400C"/>
    <w:rsid w:val="00F32BE8"/>
    <w:rsid w:val="00F36051"/>
    <w:rsid w:val="00F36EA0"/>
    <w:rsid w:val="00F42D72"/>
    <w:rsid w:val="00F42E87"/>
    <w:rsid w:val="00F43CA7"/>
    <w:rsid w:val="00F460B5"/>
    <w:rsid w:val="00F50A6B"/>
    <w:rsid w:val="00F51D7F"/>
    <w:rsid w:val="00F55801"/>
    <w:rsid w:val="00F66119"/>
    <w:rsid w:val="00F66821"/>
    <w:rsid w:val="00F71AA8"/>
    <w:rsid w:val="00F723DF"/>
    <w:rsid w:val="00F75BE8"/>
    <w:rsid w:val="00F77122"/>
    <w:rsid w:val="00F77D18"/>
    <w:rsid w:val="00F82B34"/>
    <w:rsid w:val="00F83873"/>
    <w:rsid w:val="00F845A3"/>
    <w:rsid w:val="00F903C7"/>
    <w:rsid w:val="00F95036"/>
    <w:rsid w:val="00FA07A5"/>
    <w:rsid w:val="00FB065B"/>
    <w:rsid w:val="00FB1ADD"/>
    <w:rsid w:val="00FC0B64"/>
    <w:rsid w:val="00FC6691"/>
    <w:rsid w:val="00FC7966"/>
    <w:rsid w:val="00FD0A3C"/>
    <w:rsid w:val="00FE18AE"/>
    <w:rsid w:val="00FF03A7"/>
    <w:rsid w:val="00FF2410"/>
    <w:rsid w:val="00FF3D9C"/>
    <w:rsid w:val="00FF42B8"/>
    <w:rsid w:val="00FF7E11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617C3"/>
  <w15:chartTrackingRefBased/>
  <w15:docId w15:val="{E31CEE3B-79C5-4FAB-BE16-35F9738A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116"/>
    <w:pPr>
      <w:spacing w:after="120" w:line="240" w:lineRule="auto"/>
    </w:pPr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1 List"/>
    <w:basedOn w:val="Normal"/>
    <w:link w:val="ListParagraphChar"/>
    <w:uiPriority w:val="34"/>
    <w:qFormat/>
    <w:rsid w:val="00472F62"/>
    <w:pPr>
      <w:numPr>
        <w:numId w:val="3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qFormat/>
    <w:rsid w:val="007F18FF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18FF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B1ADD"/>
    <w:pPr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B1ADD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Title">
    <w:name w:val="Title"/>
    <w:basedOn w:val="Heading1"/>
    <w:next w:val="Normal"/>
    <w:link w:val="TitleChar"/>
    <w:uiPriority w:val="10"/>
    <w:qFormat/>
    <w:rsid w:val="003363DA"/>
    <w:pPr>
      <w:spacing w:before="0" w:line="240" w:lineRule="auto"/>
    </w:pPr>
    <w:rPr>
      <w:rFonts w:ascii="Arial" w:hAnsi="Arial" w:cs="Arial"/>
      <w:b/>
      <w:bC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3363DA"/>
    <w:rPr>
      <w:rFonts w:ascii="Arial" w:eastAsiaTheme="majorEastAsia" w:hAnsi="Arial" w:cs="Arial"/>
      <w:b/>
      <w:bCs/>
      <w:sz w:val="32"/>
      <w:szCs w:val="32"/>
    </w:rPr>
  </w:style>
  <w:style w:type="paragraph" w:customStyle="1" w:styleId="aList">
    <w:name w:val="a List"/>
    <w:basedOn w:val="ListParagraph"/>
    <w:link w:val="aListChar"/>
    <w:qFormat/>
    <w:rsid w:val="006147E3"/>
    <w:pPr>
      <w:numPr>
        <w:numId w:val="35"/>
      </w:numPr>
    </w:pPr>
  </w:style>
  <w:style w:type="paragraph" w:customStyle="1" w:styleId="Bullet">
    <w:name w:val="Bullet"/>
    <w:basedOn w:val="ListParagraph"/>
    <w:link w:val="BulletChar"/>
    <w:qFormat/>
    <w:rsid w:val="000305F7"/>
    <w:pPr>
      <w:numPr>
        <w:numId w:val="39"/>
      </w:numPr>
      <w:ind w:left="567" w:hanging="567"/>
    </w:pPr>
  </w:style>
  <w:style w:type="character" w:customStyle="1" w:styleId="ListParagraphChar">
    <w:name w:val="List Paragraph Char"/>
    <w:aliases w:val="1 List Char"/>
    <w:basedOn w:val="DefaultParagraphFont"/>
    <w:link w:val="ListParagraph"/>
    <w:uiPriority w:val="34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aListChar">
    <w:name w:val="a List Char"/>
    <w:basedOn w:val="ListParagraphChar"/>
    <w:link w:val="aList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BulletChar">
    <w:name w:val="Bullet Char"/>
    <w:basedOn w:val="ListParagraphChar"/>
    <w:link w:val="Bullet"/>
    <w:rsid w:val="000305F7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zqa.govt.nz/nqfdocs/maps/pdf/0048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legislation.govt.n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waihangaararau.n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qualifications@waihangaararau.nz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959c8d82-107d-4a7d-9d35-aee0a2d09180">
      <Terms xmlns="http://schemas.microsoft.com/office/infopath/2007/PartnerControls"/>
    </lcf76f155ced4ddcb4097134ff3c332f>
    <TaxKeywordTaxHTField xmlns="c7c66f8a-fd0d-4da3-b6ce-0241484f0de0">
      <Terms xmlns="http://schemas.microsoft.com/office/infopath/2007/PartnerControls"/>
    </TaxKeywordTaxHTField>
    <Notes0 xmlns="959c8d82-107d-4a7d-9d35-aee0a2d0918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D9A1ED20C34A4782EA1E58750D70E8" ma:contentTypeVersion="22" ma:contentTypeDescription="Create a new document." ma:contentTypeScope="" ma:versionID="0e4425a0c6e6f0b126679b1c3f13a318">
  <xsd:schema xmlns:xsd="http://www.w3.org/2001/XMLSchema" xmlns:xs="http://www.w3.org/2001/XMLSchema" xmlns:p="http://schemas.microsoft.com/office/2006/metadata/properties" xmlns:ns2="959c8d82-107d-4a7d-9d35-aee0a2d09180" xmlns:ns3="c7c66f8a-fd0d-4da3-b6ce-0241484f0de0" xmlns:ns4="ec761af5-23b3-453d-aa00-8620c42b1ab2" targetNamespace="http://schemas.microsoft.com/office/2006/metadata/properties" ma:root="true" ma:fieldsID="f097a25737bf96fcd7ce0c62a1898653" ns2:_="" ns3:_="" ns4:_="">
    <xsd:import namespace="959c8d82-107d-4a7d-9d35-aee0a2d09180"/>
    <xsd:import namespace="c7c66f8a-fd0d-4da3-b6ce-0241484f0de0"/>
    <xsd:import namespace="ec761af5-23b3-453d-aa00-8620c42b1a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Notes0" minOccurs="0"/>
                <xsd:element ref="ns2:MediaServiceDateTaken" minOccurs="0"/>
                <xsd:element ref="ns2:MediaLengthInSeconds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KeywordTaxHTField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c8d82-107d-4a7d-9d35-aee0a2d09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4" nillable="true" ma:taxonomy="true" ma:internalName="TaxKeywordTaxHTField" ma:taxonomyFieldName="TaxKeyword" ma:displayName="Enterprise Keywords" ma:fieldId="{23f27201-bee3-471e-b2e7-b64fd8b7ca38}" ma:taxonomyMulti="true" ma:sspId="929d2d71-1bea-4987-bfd9-379d5b4db1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99698a9-7007-46c3-b07a-54a70ce12bda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959c8d82-107d-4a7d-9d35-aee0a2d09180"/>
    <ds:schemaRef ds:uri="c7c66f8a-fd0d-4da3-b6ce-0241484f0de0"/>
  </ds:schemaRefs>
</ds:datastoreItem>
</file>

<file path=customXml/itemProps2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3F5763-08C3-4035-A4EC-8E0B410DE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c8d82-107d-4a7d-9d35-aee0a2d09180"/>
    <ds:schemaRef ds:uri="c7c66f8a-fd0d-4da3-b6ce-0241484f0de0"/>
    <ds:schemaRef ds:uri="ec761af5-23b3-453d-aa00-8620c42b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3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Links>
    <vt:vector size="24" baseType="variant">
      <vt:variant>
        <vt:i4>4784233</vt:i4>
      </vt:variant>
      <vt:variant>
        <vt:i4>9</vt:i4>
      </vt:variant>
      <vt:variant>
        <vt:i4>0</vt:i4>
      </vt:variant>
      <vt:variant>
        <vt:i4>5</vt:i4>
      </vt:variant>
      <vt:variant>
        <vt:lpwstr>mailto:qualifications@waihangaararau.nz</vt:lpwstr>
      </vt:variant>
      <vt:variant>
        <vt:lpwstr/>
      </vt:variant>
      <vt:variant>
        <vt:i4>6619192</vt:i4>
      </vt:variant>
      <vt:variant>
        <vt:i4>6</vt:i4>
      </vt:variant>
      <vt:variant>
        <vt:i4>0</vt:i4>
      </vt:variant>
      <vt:variant>
        <vt:i4>5</vt:i4>
      </vt:variant>
      <vt:variant>
        <vt:lpwstr>https://www.nzqa.govt.nz/nqfdocs/maps/pdf/0048.pdf</vt:lpwstr>
      </vt:variant>
      <vt:variant>
        <vt:lpwstr/>
      </vt:variant>
      <vt:variant>
        <vt:i4>7340144</vt:i4>
      </vt:variant>
      <vt:variant>
        <vt:i4>3</vt:i4>
      </vt:variant>
      <vt:variant>
        <vt:i4>0</vt:i4>
      </vt:variant>
      <vt:variant>
        <vt:i4>5</vt:i4>
      </vt:variant>
      <vt:variant>
        <vt:lpwstr>http://www.legislation.govt.nz/</vt:lpwstr>
      </vt:variant>
      <vt:variant>
        <vt:lpwstr/>
      </vt:variant>
      <vt:variant>
        <vt:i4>4784233</vt:i4>
      </vt:variant>
      <vt:variant>
        <vt:i4>0</vt:i4>
      </vt:variant>
      <vt:variant>
        <vt:i4>0</vt:i4>
      </vt:variant>
      <vt:variant>
        <vt:i4>5</vt:i4>
      </vt:variant>
      <vt:variant>
        <vt:lpwstr>mailto:qualifications@waihangaararau.nz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Joyce</dc:creator>
  <cp:keywords/>
  <dc:description/>
  <cp:lastModifiedBy>Sue Joyce</cp:lastModifiedBy>
  <cp:revision>209</cp:revision>
  <cp:lastPrinted>2023-12-01T01:20:00Z</cp:lastPrinted>
  <dcterms:created xsi:type="dcterms:W3CDTF">2023-12-06T16:39:00Z</dcterms:created>
  <dcterms:modified xsi:type="dcterms:W3CDTF">2024-04-23T23:28:00Z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0x01010088D9A1ED20C34A4782EA1E58750D70E8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