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18FC" w14:textId="77777777" w:rsidR="004442FF" w:rsidRDefault="004442FF"/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62D0F246" w:rsidR="00771473" w:rsidRDefault="001A10DF" w:rsidP="00771473">
            <w:pPr>
              <w:pStyle w:val="Title"/>
            </w:pPr>
            <w:r>
              <w:t>Crane</w:t>
            </w:r>
            <w:r w:rsidR="002D58B0">
              <w:t>-</w:t>
            </w:r>
            <w:r w:rsidR="00A140C4">
              <w:t>1</w:t>
            </w:r>
            <w:r w:rsidR="00065DFB">
              <w:t>2</w:t>
            </w:r>
          </w:p>
          <w:p w14:paraId="7A1B5AC9" w14:textId="0FB7E4F7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068D19F0" w:rsidR="00771473" w:rsidRPr="00B778AB" w:rsidRDefault="004D61C6" w:rsidP="00771473">
            <w:pPr>
              <w:pStyle w:val="Title"/>
              <w:rPr>
                <w:b w:val="0"/>
                <w:bCs w:val="0"/>
              </w:rPr>
            </w:pPr>
            <w:r>
              <w:t>Configure and operate</w:t>
            </w:r>
            <w:r w:rsidR="004F3C3E">
              <w:t xml:space="preserve"> a mini</w:t>
            </w:r>
            <w:r w:rsidR="00083D0D">
              <w:t>-</w:t>
            </w:r>
            <w:r w:rsidR="00E92239">
              <w:t xml:space="preserve"> </w:t>
            </w:r>
            <w:r w:rsidR="004F3C3E">
              <w:t>crawler crane</w:t>
            </w:r>
            <w:r w:rsidR="005042A1">
              <w:t xml:space="preserve"> to lift and place regular and irregular loads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6E28D2B1" w:rsidR="004D6E14" w:rsidRPr="00676A27" w:rsidRDefault="003870E6" w:rsidP="0099542C">
            <w:r>
              <w:t>2</w:t>
            </w:r>
            <w:r w:rsidR="00956D50">
              <w:t>0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0C5" w14:textId="77777777" w:rsidR="00A56189" w:rsidRDefault="00BD5268" w:rsidP="00930F7E">
            <w:r w:rsidRPr="00BD5268">
              <w:t>This skill standard recognises the skills to</w:t>
            </w:r>
            <w:r w:rsidR="00A56189">
              <w:t>:</w:t>
            </w:r>
          </w:p>
          <w:p w14:paraId="10094427" w14:textId="1103E3DD" w:rsidR="009F7D9A" w:rsidRPr="009F7D9A" w:rsidRDefault="00956D50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prepare to</w:t>
            </w:r>
            <w:r w:rsidR="009F7D9A">
              <w:t xml:space="preserve"> </w:t>
            </w:r>
            <w:r w:rsidR="00F44F58">
              <w:t>lift and place regular and irregular loads with a mini</w:t>
            </w:r>
            <w:r w:rsidR="00E92239">
              <w:t xml:space="preserve"> </w:t>
            </w:r>
            <w:r w:rsidR="00F44F58">
              <w:t>crawler</w:t>
            </w:r>
            <w:r w:rsidR="009F7D9A">
              <w:t xml:space="preserve"> crane</w:t>
            </w:r>
          </w:p>
          <w:p w14:paraId="114B3E06" w14:textId="7819AAF5" w:rsidR="009F7D9A" w:rsidRPr="0002129D" w:rsidRDefault="004B7D2B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sling</w:t>
            </w:r>
            <w:r w:rsidR="009F7D9A">
              <w:t xml:space="preserve"> regular and irregular loads</w:t>
            </w:r>
          </w:p>
          <w:p w14:paraId="3EE1405C" w14:textId="22165359" w:rsidR="0002129D" w:rsidRPr="009F7D9A" w:rsidRDefault="0002129D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lift and place regular and irregular loads</w:t>
            </w:r>
          </w:p>
          <w:p w14:paraId="38BC662B" w14:textId="197D0B22" w:rsidR="00615842" w:rsidRPr="00615842" w:rsidRDefault="00A34A35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prepare</w:t>
            </w:r>
            <w:r w:rsidR="00615842">
              <w:t xml:space="preserve"> the crane </w:t>
            </w:r>
            <w:r>
              <w:t>for transport and stow away equipment after use</w:t>
            </w:r>
          </w:p>
          <w:p w14:paraId="137AFE38" w14:textId="326AA3B3" w:rsidR="00930F7E" w:rsidRPr="00A56189" w:rsidRDefault="00A34A35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travel </w:t>
            </w:r>
            <w:r w:rsidR="00BD466B">
              <w:t>the</w:t>
            </w:r>
            <w:r w:rsidR="00456F3F">
              <w:t xml:space="preserve"> crane.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166348" w:rsidRPr="004D6E14" w14:paraId="1108C2A8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62AC00C4" w14:textId="77777777" w:rsidR="00F6519B" w:rsidRDefault="00F6519B" w:rsidP="00F6519B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4DD931BB" w14:textId="7BA65510" w:rsidR="00166348" w:rsidRPr="000F0ADE" w:rsidRDefault="00F6519B" w:rsidP="00F6519B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788" w14:textId="3E60E9EF" w:rsidR="00166348" w:rsidRPr="00BD5268" w:rsidRDefault="00973930" w:rsidP="00930F7E">
            <w:r>
              <w:t>Crane 3</w:t>
            </w:r>
            <w:r w:rsidR="00D31E26">
              <w:t xml:space="preserve"> </w:t>
            </w:r>
            <w:r w:rsidR="00FB4543">
              <w:t>and</w:t>
            </w:r>
            <w:r>
              <w:t xml:space="preserve"> Crane </w:t>
            </w:r>
            <w:r w:rsidR="0018394E">
              <w:t>9</w:t>
            </w:r>
            <w:r w:rsidR="00D31E26">
              <w:t xml:space="preserve"> are pre</w:t>
            </w:r>
            <w:r w:rsidR="0073476D">
              <w:t>-</w:t>
            </w:r>
            <w:r w:rsidR="00D31E26">
              <w:t>requisites.</w:t>
            </w:r>
            <w:r w:rsidR="0073476D">
              <w:t xml:space="preserve"> Crane 16 is a co-requisite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575C6B"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B21FAA" w:rsidRPr="000A19A8" w14:paraId="3D9920CC" w14:textId="77777777" w:rsidTr="00575C6B">
        <w:trPr>
          <w:trHeight w:val="276"/>
        </w:trPr>
        <w:tc>
          <w:tcPr>
            <w:tcW w:w="4627" w:type="dxa"/>
            <w:vMerge w:val="restart"/>
          </w:tcPr>
          <w:p w14:paraId="69F7F8F9" w14:textId="5F28B622" w:rsidR="00B21FAA" w:rsidRPr="007523A7" w:rsidRDefault="00E455AD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Prepare </w:t>
            </w:r>
            <w:r w:rsidR="003543D0">
              <w:rPr>
                <w:color w:val="auto"/>
              </w:rPr>
              <w:t>to lift and place regular and irregular loads with a mini</w:t>
            </w:r>
            <w:r w:rsidR="00E92239">
              <w:rPr>
                <w:color w:val="auto"/>
              </w:rPr>
              <w:t xml:space="preserve"> </w:t>
            </w:r>
            <w:r w:rsidR="003543D0">
              <w:rPr>
                <w:color w:val="auto"/>
              </w:rPr>
              <w:t>crawler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AE7FEA2" w:rsidR="00B21FAA" w:rsidRPr="00AF2428" w:rsidRDefault="00127DDD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Workplace is analysed to identify hazards and risks related to the planned lift</w:t>
            </w:r>
            <w:r w:rsidR="004A2103">
              <w:rPr>
                <w:color w:val="auto"/>
              </w:rPr>
              <w:t>, and control measures are implemented</w:t>
            </w:r>
            <w:r>
              <w:rPr>
                <w:color w:val="auto"/>
              </w:rPr>
              <w:t>.</w:t>
            </w:r>
          </w:p>
        </w:tc>
      </w:tr>
      <w:tr w:rsidR="00CF0E74" w:rsidRPr="000A19A8" w14:paraId="56F3418F" w14:textId="77777777" w:rsidTr="00575C6B">
        <w:trPr>
          <w:trHeight w:val="276"/>
        </w:trPr>
        <w:tc>
          <w:tcPr>
            <w:tcW w:w="4627" w:type="dxa"/>
            <w:vMerge/>
          </w:tcPr>
          <w:p w14:paraId="64E86E8A" w14:textId="77777777" w:rsidR="00CF0E74" w:rsidRPr="00AF2428" w:rsidRDefault="00CF0E74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384" w14:textId="7EFAEED1" w:rsidR="00CF0E74" w:rsidRDefault="00852B4A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 Crane is inspected and the crane controller is informed of any issues that may impact operation of the crane in line with </w:t>
            </w:r>
            <w:proofErr w:type="spellStart"/>
            <w:r>
              <w:rPr>
                <w:color w:val="auto"/>
              </w:rPr>
              <w:t>manufacturers</w:t>
            </w:r>
            <w:proofErr w:type="spellEnd"/>
            <w:r>
              <w:rPr>
                <w:color w:val="auto"/>
              </w:rPr>
              <w:t xml:space="preserve"> instructions or company procedures.</w:t>
            </w:r>
          </w:p>
        </w:tc>
      </w:tr>
      <w:tr w:rsidR="00B21FAA" w:rsidRPr="000A19A8" w14:paraId="5504AB55" w14:textId="77777777" w:rsidTr="00575C6B">
        <w:trPr>
          <w:trHeight w:val="276"/>
        </w:trPr>
        <w:tc>
          <w:tcPr>
            <w:tcW w:w="4627" w:type="dxa"/>
            <w:vMerge/>
          </w:tcPr>
          <w:p w14:paraId="487B17CA" w14:textId="574BCCF4" w:rsidR="00B21FAA" w:rsidRPr="00AF2428" w:rsidRDefault="00B21FA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70B0E209" w:rsidR="00B21FAA" w:rsidRPr="00AF2428" w:rsidRDefault="00C05081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Load, weight and radius </w:t>
            </w:r>
            <w:r w:rsidR="006F7628">
              <w:rPr>
                <w:color w:val="auto"/>
              </w:rPr>
              <w:t>are assessed to determine</w:t>
            </w:r>
            <w:r w:rsidR="004A4C58">
              <w:rPr>
                <w:color w:val="auto"/>
              </w:rPr>
              <w:t xml:space="preserve"> if it is within the lifting capacity of the crane.</w:t>
            </w:r>
          </w:p>
        </w:tc>
      </w:tr>
      <w:tr w:rsidR="00B21FAA" w:rsidRPr="000A19A8" w14:paraId="1B5014E2" w14:textId="77777777" w:rsidTr="00575C6B">
        <w:trPr>
          <w:trHeight w:val="276"/>
        </w:trPr>
        <w:tc>
          <w:tcPr>
            <w:tcW w:w="4627" w:type="dxa"/>
            <w:vMerge/>
          </w:tcPr>
          <w:p w14:paraId="7D41FE34" w14:textId="77777777" w:rsidR="00B21FAA" w:rsidRPr="00AF2428" w:rsidRDefault="00B21FA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297" w14:textId="69B392E4" w:rsidR="00B21FAA" w:rsidRDefault="00FF12BD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Crane is located on a firm surface, levelled, and configured according to manufacturer’s requirements and the Crane Safety Manual.</w:t>
            </w:r>
          </w:p>
        </w:tc>
      </w:tr>
      <w:tr w:rsidR="00B21FAA" w:rsidRPr="000A19A8" w14:paraId="50B8C9A9" w14:textId="77777777" w:rsidTr="00575C6B">
        <w:trPr>
          <w:trHeight w:val="276"/>
        </w:trPr>
        <w:tc>
          <w:tcPr>
            <w:tcW w:w="4627" w:type="dxa"/>
            <w:vMerge/>
          </w:tcPr>
          <w:p w14:paraId="419A095B" w14:textId="77777777" w:rsidR="00B21FAA" w:rsidRPr="00AF2428" w:rsidRDefault="00B21FA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D5E" w14:textId="28FA2E7E" w:rsidR="00B21FAA" w:rsidRDefault="006729FC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Lift plan for the </w:t>
            </w:r>
            <w:r w:rsidR="00D14F01">
              <w:rPr>
                <w:color w:val="auto"/>
              </w:rPr>
              <w:t xml:space="preserve">lifting </w:t>
            </w:r>
            <w:r>
              <w:rPr>
                <w:color w:val="auto"/>
              </w:rPr>
              <w:t>task</w:t>
            </w:r>
            <w:r w:rsidR="0091755C">
              <w:rPr>
                <w:color w:val="auto"/>
              </w:rPr>
              <w:t>s</w:t>
            </w:r>
            <w:r>
              <w:rPr>
                <w:color w:val="auto"/>
              </w:rPr>
              <w:t xml:space="preserve"> is completed </w:t>
            </w:r>
            <w:r w:rsidR="00676613">
              <w:rPr>
                <w:color w:val="auto"/>
              </w:rPr>
              <w:t>according to manufacturer’s requirements.</w:t>
            </w:r>
          </w:p>
        </w:tc>
      </w:tr>
      <w:tr w:rsidR="00F11F22" w:rsidRPr="000A19A8" w14:paraId="0C3D0BB6" w14:textId="77777777" w:rsidTr="00575C6B">
        <w:trPr>
          <w:trHeight w:val="276"/>
        </w:trPr>
        <w:tc>
          <w:tcPr>
            <w:tcW w:w="4627" w:type="dxa"/>
            <w:vMerge w:val="restart"/>
          </w:tcPr>
          <w:p w14:paraId="468DCADB" w14:textId="29D439BC" w:rsidR="00F11F22" w:rsidRDefault="00F11F22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lastRenderedPageBreak/>
              <w:t>Sling, lift and place</w:t>
            </w:r>
            <w:r w:rsidR="009B32CC">
              <w:rPr>
                <w:color w:val="auto"/>
              </w:rPr>
              <w:t xml:space="preserve"> </w:t>
            </w:r>
            <w:r>
              <w:rPr>
                <w:color w:val="auto"/>
              </w:rPr>
              <w:t>regular and irregular loads with a mini</w:t>
            </w:r>
            <w:r w:rsidR="00E92239">
              <w:rPr>
                <w:color w:val="auto"/>
              </w:rPr>
              <w:t xml:space="preserve"> </w:t>
            </w:r>
            <w:r>
              <w:rPr>
                <w:color w:val="auto"/>
              </w:rPr>
              <w:t>crawler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20B" w14:textId="163D88D9" w:rsidR="00F11F22" w:rsidRDefault="00F11F22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Lifting and ancillary equipment are selected according to the Crane Safety Manual.</w:t>
            </w:r>
          </w:p>
        </w:tc>
      </w:tr>
      <w:tr w:rsidR="00F11F22" w:rsidRPr="000A19A8" w14:paraId="1E19439D" w14:textId="77777777" w:rsidTr="00575C6B">
        <w:trPr>
          <w:trHeight w:val="276"/>
        </w:trPr>
        <w:tc>
          <w:tcPr>
            <w:tcW w:w="4627" w:type="dxa"/>
            <w:vMerge/>
          </w:tcPr>
          <w:p w14:paraId="2FCE17DC" w14:textId="77777777" w:rsidR="00F11F22" w:rsidRDefault="00F11F22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BE8" w14:textId="3DAD44D7" w:rsidR="00F11F22" w:rsidRDefault="00F11F22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 xml:space="preserve">Lifting and ancillary equipment are assessed for defects, </w:t>
            </w:r>
            <w:r w:rsidR="00AA7674">
              <w:rPr>
                <w:color w:val="auto"/>
              </w:rPr>
              <w:t xml:space="preserve">the </w:t>
            </w:r>
            <w:r>
              <w:rPr>
                <w:color w:val="auto"/>
              </w:rPr>
              <w:t>equipment log is completed, and action is taken as required for any defects.</w:t>
            </w:r>
          </w:p>
        </w:tc>
      </w:tr>
      <w:tr w:rsidR="00F11F22" w:rsidRPr="000A19A8" w14:paraId="035A1A53" w14:textId="77777777" w:rsidTr="00575C6B">
        <w:trPr>
          <w:trHeight w:val="276"/>
        </w:trPr>
        <w:tc>
          <w:tcPr>
            <w:tcW w:w="4627" w:type="dxa"/>
            <w:vMerge/>
          </w:tcPr>
          <w:p w14:paraId="717C33C0" w14:textId="77777777" w:rsidR="00F11F22" w:rsidRDefault="00F11F22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CC5" w14:textId="67926AE4" w:rsidR="00F11F22" w:rsidRDefault="00F11F22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Load is slung according to industry good practice</w:t>
            </w:r>
            <w:r w:rsidR="00D51437">
              <w:rPr>
                <w:color w:val="auto"/>
              </w:rPr>
              <w:t>, and checked to make sure it is free from attachments and restraints</w:t>
            </w:r>
            <w:r>
              <w:rPr>
                <w:color w:val="auto"/>
              </w:rPr>
              <w:t>.</w:t>
            </w:r>
          </w:p>
        </w:tc>
      </w:tr>
      <w:tr w:rsidR="00F11F22" w:rsidRPr="000A19A8" w14:paraId="476081B9" w14:textId="77777777" w:rsidTr="00575C6B">
        <w:trPr>
          <w:trHeight w:val="276"/>
        </w:trPr>
        <w:tc>
          <w:tcPr>
            <w:tcW w:w="4627" w:type="dxa"/>
            <w:vMerge/>
          </w:tcPr>
          <w:p w14:paraId="77BE3F14" w14:textId="77777777" w:rsidR="00F11F22" w:rsidRDefault="00F11F22" w:rsidP="00F11F2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32E" w14:textId="75D99E51" w:rsidR="00F11F22" w:rsidRDefault="00F11F22" w:rsidP="00F11F22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Regular and irregular loads are lifted and placed evenly according to crane manufacturers and operator’s manual, and industry good practice.</w:t>
            </w:r>
          </w:p>
        </w:tc>
      </w:tr>
      <w:tr w:rsidR="00F11F22" w:rsidRPr="000A19A8" w14:paraId="49FD8DE4" w14:textId="77777777" w:rsidTr="00575C6B">
        <w:trPr>
          <w:trHeight w:val="276"/>
        </w:trPr>
        <w:tc>
          <w:tcPr>
            <w:tcW w:w="4627" w:type="dxa"/>
            <w:vMerge w:val="restart"/>
          </w:tcPr>
          <w:p w14:paraId="0670CE56" w14:textId="3D4E10CC" w:rsidR="00F11F22" w:rsidRDefault="00F11F22" w:rsidP="00F11F22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Prepare the mini</w:t>
            </w:r>
            <w:r w:rsidR="0052332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crawler crane for </w:t>
            </w:r>
            <w:r w:rsidR="002267B0">
              <w:rPr>
                <w:color w:val="auto"/>
              </w:rPr>
              <w:t>road travel</w:t>
            </w:r>
            <w:r>
              <w:rPr>
                <w:color w:val="auto"/>
              </w:rPr>
              <w:t xml:space="preserve"> and stow away equipment after use.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782" w14:textId="46AD4611" w:rsidR="00F11F22" w:rsidRPr="006740D8" w:rsidRDefault="00F11F22" w:rsidP="00F11F22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Crane is positioned, stowed, and secured according to crane operator’s</w:t>
            </w:r>
            <w:r w:rsidRPr="006740D8">
              <w:rPr>
                <w:color w:val="auto"/>
              </w:rPr>
              <w:t xml:space="preserve"> manual.</w:t>
            </w:r>
            <w:r w:rsidR="002964A3">
              <w:rPr>
                <w:color w:val="auto"/>
              </w:rPr>
              <w:t xml:space="preserve"> </w:t>
            </w:r>
          </w:p>
        </w:tc>
      </w:tr>
      <w:tr w:rsidR="00F11F22" w:rsidRPr="000A19A8" w14:paraId="09217FB8" w14:textId="77777777" w:rsidTr="00575C6B">
        <w:trPr>
          <w:trHeight w:val="276"/>
        </w:trPr>
        <w:tc>
          <w:tcPr>
            <w:tcW w:w="4627" w:type="dxa"/>
            <w:vMerge/>
          </w:tcPr>
          <w:p w14:paraId="3267C387" w14:textId="77777777" w:rsidR="00F11F22" w:rsidRDefault="00F11F22" w:rsidP="00F11F2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211" w14:textId="34678262" w:rsidR="00F11F22" w:rsidRDefault="00F11F22" w:rsidP="00F11F22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Any defects in the crane and equipment are identified and lifting equipment is stowed.</w:t>
            </w:r>
          </w:p>
        </w:tc>
      </w:tr>
      <w:tr w:rsidR="00F11F22" w:rsidRPr="000A19A8" w14:paraId="51B15C1A" w14:textId="77777777" w:rsidTr="00575C6B">
        <w:trPr>
          <w:trHeight w:val="276"/>
        </w:trPr>
        <w:tc>
          <w:tcPr>
            <w:tcW w:w="4627" w:type="dxa"/>
            <w:vMerge/>
          </w:tcPr>
          <w:p w14:paraId="33ADA1B7" w14:textId="77777777" w:rsidR="00F11F22" w:rsidRDefault="00F11F22" w:rsidP="00F11F2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B32" w14:textId="54634241" w:rsidR="00F11F22" w:rsidRDefault="00F11F22" w:rsidP="00F11F22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Crane is prepared for </w:t>
            </w:r>
            <w:r w:rsidR="002267B0">
              <w:rPr>
                <w:color w:val="auto"/>
              </w:rPr>
              <w:t>road travel</w:t>
            </w:r>
            <w:r>
              <w:rPr>
                <w:color w:val="auto"/>
              </w:rPr>
              <w:t xml:space="preserve"> mode according to manufacturer’s requirements and worksite rules.</w:t>
            </w:r>
          </w:p>
        </w:tc>
      </w:tr>
      <w:tr w:rsidR="00F11F22" w:rsidRPr="000A19A8" w14:paraId="76C074E6" w14:textId="77777777" w:rsidTr="00575C6B">
        <w:trPr>
          <w:trHeight w:val="276"/>
        </w:trPr>
        <w:tc>
          <w:tcPr>
            <w:tcW w:w="4627" w:type="dxa"/>
            <w:vMerge/>
          </w:tcPr>
          <w:p w14:paraId="48D5B91C" w14:textId="77777777" w:rsidR="00F11F22" w:rsidRDefault="00F11F22" w:rsidP="00F11F2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5EC" w14:textId="7BA8BEFC" w:rsidR="00F11F22" w:rsidRDefault="00C52AA2" w:rsidP="00F11F22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Maintenance and travel d</w:t>
            </w:r>
            <w:r w:rsidR="00F11F22">
              <w:rPr>
                <w:color w:val="auto"/>
              </w:rPr>
              <w:t>ocumentation is completed as required.</w:t>
            </w:r>
          </w:p>
        </w:tc>
      </w:tr>
      <w:tr w:rsidR="00F11F22" w:rsidRPr="000A19A8" w14:paraId="61DCFF68" w14:textId="77777777" w:rsidTr="00575C6B">
        <w:trPr>
          <w:trHeight w:val="276"/>
        </w:trPr>
        <w:tc>
          <w:tcPr>
            <w:tcW w:w="4627" w:type="dxa"/>
            <w:vMerge w:val="restart"/>
          </w:tcPr>
          <w:p w14:paraId="320CF6B9" w14:textId="3D7650CF" w:rsidR="00F11F22" w:rsidRDefault="00F11F22" w:rsidP="00F11F22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Travel a mini crawler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2B3" w14:textId="45E361F7" w:rsidR="00F11F22" w:rsidRDefault="00F11F22" w:rsidP="00F11F22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Crane is configured and set before travel according to manufacturer’s requirements.</w:t>
            </w:r>
          </w:p>
        </w:tc>
      </w:tr>
      <w:tr w:rsidR="00F11F22" w:rsidRPr="000A19A8" w14:paraId="360C0670" w14:textId="77777777" w:rsidTr="00575C6B">
        <w:trPr>
          <w:trHeight w:val="276"/>
        </w:trPr>
        <w:tc>
          <w:tcPr>
            <w:tcW w:w="4627" w:type="dxa"/>
            <w:vMerge/>
          </w:tcPr>
          <w:p w14:paraId="36A1EA3C" w14:textId="77777777" w:rsidR="00F11F22" w:rsidRDefault="00F11F22" w:rsidP="00F11F2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16D" w14:textId="545A2337" w:rsidR="00F11F22" w:rsidRDefault="00F11F22" w:rsidP="00F11F22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Travel route is assessed for hazards and obstructions, and controls are put in place.</w:t>
            </w:r>
          </w:p>
        </w:tc>
      </w:tr>
      <w:tr w:rsidR="00F11F22" w:rsidRPr="000A19A8" w14:paraId="62304A6C" w14:textId="77777777" w:rsidTr="00575C6B">
        <w:trPr>
          <w:trHeight w:val="276"/>
        </w:trPr>
        <w:tc>
          <w:tcPr>
            <w:tcW w:w="4627" w:type="dxa"/>
            <w:vMerge/>
          </w:tcPr>
          <w:p w14:paraId="5D7AEBB5" w14:textId="77777777" w:rsidR="00F11F22" w:rsidRDefault="00F11F22" w:rsidP="00F11F22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C57" w14:textId="0C48E9BC" w:rsidR="00F11F22" w:rsidRDefault="00F11F22" w:rsidP="00F11F22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Crane is travelled according to manufacturer’s requirements and worksite rules.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174F6E79" w14:textId="319F1103" w:rsidR="00A61397" w:rsidRPr="007F6478" w:rsidRDefault="00A63217" w:rsidP="0099542C">
      <w:pPr>
        <w:rPr>
          <w:color w:val="auto"/>
        </w:rPr>
      </w:pPr>
      <w:r w:rsidRPr="007F6478">
        <w:rPr>
          <w:color w:val="auto"/>
        </w:rPr>
        <w:t xml:space="preserve">Hazards and risks </w:t>
      </w:r>
      <w:r w:rsidR="006D209B" w:rsidRPr="007F6478">
        <w:rPr>
          <w:color w:val="auto"/>
        </w:rPr>
        <w:t xml:space="preserve">related to the planned lift may include vehicles, equipment, ground condition, underground services, overhead power lines, overhead service lines, </w:t>
      </w:r>
      <w:r w:rsidR="00513ECB" w:rsidRPr="007F6478">
        <w:rPr>
          <w:color w:val="auto"/>
        </w:rPr>
        <w:t>communications, travel route, unsecured loads, types of load</w:t>
      </w:r>
      <w:r w:rsidR="00CF0E74">
        <w:rPr>
          <w:color w:val="auto"/>
        </w:rPr>
        <w:t>s</w:t>
      </w:r>
      <w:r w:rsidR="00513ECB" w:rsidRPr="007F6478">
        <w:rPr>
          <w:color w:val="auto"/>
        </w:rPr>
        <w:t xml:space="preserve">. </w:t>
      </w:r>
    </w:p>
    <w:p w14:paraId="21E6006C" w14:textId="57DD955D" w:rsidR="005F24D9" w:rsidRDefault="005F24D9" w:rsidP="0099542C">
      <w:pPr>
        <w:rPr>
          <w:color w:val="auto"/>
        </w:rPr>
      </w:pPr>
      <w:r w:rsidRPr="006729FC">
        <w:rPr>
          <w:color w:val="auto"/>
        </w:rPr>
        <w:t xml:space="preserve">Configuration of the crane includes </w:t>
      </w:r>
      <w:r w:rsidR="00D37FA9" w:rsidRPr="006729FC">
        <w:rPr>
          <w:color w:val="auto"/>
        </w:rPr>
        <w:t xml:space="preserve">placement in optimum position for the lift, outriggers extended, turn over prevention </w:t>
      </w:r>
      <w:r w:rsidR="006729FC" w:rsidRPr="006729FC">
        <w:rPr>
          <w:color w:val="auto"/>
        </w:rPr>
        <w:t>device activated, work area cordoned off.</w:t>
      </w:r>
    </w:p>
    <w:p w14:paraId="1090F36D" w14:textId="4626FC27" w:rsidR="00022013" w:rsidRDefault="00022013" w:rsidP="0099542C">
      <w:pPr>
        <w:rPr>
          <w:color w:val="auto"/>
        </w:rPr>
      </w:pPr>
      <w:r>
        <w:rPr>
          <w:color w:val="auto"/>
        </w:rPr>
        <w:t>Lifting equipment includes chain slings, wire rope slings, synthetic slings, shackles, hooks, purpose-built lifting equipment.</w:t>
      </w:r>
    </w:p>
    <w:p w14:paraId="0C99D3EA" w14:textId="269B8F3F" w:rsidR="001E7241" w:rsidRPr="006729FC" w:rsidRDefault="00A2182C" w:rsidP="0099542C">
      <w:pPr>
        <w:rPr>
          <w:color w:val="auto"/>
        </w:rPr>
      </w:pPr>
      <w:r>
        <w:rPr>
          <w:color w:val="auto"/>
        </w:rPr>
        <w:t xml:space="preserve">Positioning, </w:t>
      </w:r>
      <w:r w:rsidR="00D416D2">
        <w:rPr>
          <w:color w:val="auto"/>
        </w:rPr>
        <w:t xml:space="preserve">stowing and securing of the crane includes boom retracted and stowed, hook block set in transport mode position, </w:t>
      </w:r>
      <w:r w:rsidR="00877F5B">
        <w:rPr>
          <w:color w:val="auto"/>
        </w:rPr>
        <w:t xml:space="preserve">outriggers retracted with safety lock pins in place; and may include </w:t>
      </w:r>
      <w:r w:rsidR="00F02BC8">
        <w:rPr>
          <w:color w:val="auto"/>
        </w:rPr>
        <w:t>electric power cables disconnected and stowed away.</w:t>
      </w:r>
    </w:p>
    <w:p w14:paraId="4230EACE" w14:textId="64D323A2" w:rsidR="00B07150" w:rsidRPr="00030183" w:rsidRDefault="00B07150" w:rsidP="0099542C">
      <w:pPr>
        <w:rPr>
          <w:color w:val="auto"/>
        </w:rPr>
      </w:pPr>
      <w:r w:rsidRPr="00030183">
        <w:rPr>
          <w:color w:val="auto"/>
        </w:rPr>
        <w:lastRenderedPageBreak/>
        <w:t>Documentation may include logs, record</w:t>
      </w:r>
      <w:r w:rsidR="00030183" w:rsidRPr="00030183">
        <w:rPr>
          <w:color w:val="auto"/>
        </w:rPr>
        <w:t xml:space="preserve"> of defects</w:t>
      </w:r>
      <w:r w:rsidRPr="00030183">
        <w:rPr>
          <w:color w:val="auto"/>
        </w:rPr>
        <w:t>, job sheets, crane equipment inventories, maintenance requests, plant transfer sheet.</w:t>
      </w:r>
    </w:p>
    <w:p w14:paraId="5153B6FD" w14:textId="078D6DE5" w:rsidR="000B27A6" w:rsidRPr="00102F15" w:rsidRDefault="000B27A6" w:rsidP="0099542C">
      <w:pPr>
        <w:rPr>
          <w:color w:val="auto"/>
        </w:rPr>
      </w:pPr>
      <w:r w:rsidRPr="00102F15">
        <w:rPr>
          <w:i/>
          <w:iCs/>
          <w:color w:val="auto"/>
        </w:rPr>
        <w:t xml:space="preserve">Industry good practice </w:t>
      </w:r>
      <w:r w:rsidR="00F26EC4" w:rsidRPr="00102F15">
        <w:rPr>
          <w:color w:val="auto"/>
        </w:rPr>
        <w:t>meets requirements of the Approved Code of Practice for Cranes, Approved Code of Practice for Load-lifting Rigging, and the Crane Safety Manual.</w:t>
      </w:r>
    </w:p>
    <w:p w14:paraId="25660DE0" w14:textId="0E680BC0" w:rsidR="007F3F4E" w:rsidRPr="00102F15" w:rsidRDefault="007F3F4E" w:rsidP="0099542C">
      <w:pPr>
        <w:rPr>
          <w:color w:val="auto"/>
        </w:rPr>
      </w:pPr>
      <w:r w:rsidRPr="00102F15">
        <w:rPr>
          <w:i/>
          <w:iCs/>
          <w:color w:val="auto"/>
        </w:rPr>
        <w:t xml:space="preserve">Irregular loads </w:t>
      </w:r>
      <w:r w:rsidRPr="00102F15">
        <w:rPr>
          <w:color w:val="auto"/>
        </w:rPr>
        <w:t>include one or more of the following characteristics: unequal weight distribution, eccentric loading, irregular shape and proportions, with or without set lifting points.</w:t>
      </w:r>
    </w:p>
    <w:p w14:paraId="17C7B641" w14:textId="67310117" w:rsidR="004A51D1" w:rsidRPr="00102F15" w:rsidRDefault="004A51D1" w:rsidP="0099542C">
      <w:pPr>
        <w:rPr>
          <w:color w:val="auto"/>
        </w:rPr>
      </w:pPr>
      <w:r w:rsidRPr="00102F15">
        <w:rPr>
          <w:i/>
          <w:iCs/>
          <w:color w:val="auto"/>
        </w:rPr>
        <w:t xml:space="preserve">Regular loads </w:t>
      </w:r>
      <w:r w:rsidRPr="00102F15">
        <w:rPr>
          <w:color w:val="auto"/>
        </w:rPr>
        <w:t>have the characteristics of uniform weight distribution, concentric loading or regular proportions, known lifting points, repetitively lifted.</w:t>
      </w:r>
    </w:p>
    <w:p w14:paraId="2A19EE43" w14:textId="77777777" w:rsidR="00BD6818" w:rsidRPr="00602ED9" w:rsidRDefault="00D55D48" w:rsidP="0099542C">
      <w:pPr>
        <w:rPr>
          <w:color w:val="auto"/>
        </w:rPr>
      </w:pPr>
      <w:r w:rsidRPr="00602ED9">
        <w:rPr>
          <w:color w:val="auto"/>
        </w:rPr>
        <w:t>For the assessment</w:t>
      </w:r>
      <w:r w:rsidR="00BD6818" w:rsidRPr="00602ED9">
        <w:rPr>
          <w:color w:val="auto"/>
        </w:rPr>
        <w:t>:</w:t>
      </w:r>
    </w:p>
    <w:p w14:paraId="0EEFB75E" w14:textId="3F20FD5E" w:rsidR="00BD6818" w:rsidRPr="00602ED9" w:rsidRDefault="00831EBE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602ED9">
        <w:rPr>
          <w:color w:val="auto"/>
        </w:rPr>
        <w:t>The mini crawler crane must be within the 0.5 to 6 tonnes capacity range and be set up to lift on</w:t>
      </w:r>
      <w:r w:rsidR="00DC36F1" w:rsidRPr="00602ED9">
        <w:rPr>
          <w:color w:val="auto"/>
        </w:rPr>
        <w:t xml:space="preserve"> outriggers.</w:t>
      </w:r>
    </w:p>
    <w:p w14:paraId="2EA87D90" w14:textId="17C514A1" w:rsidR="000B27A6" w:rsidRPr="00602ED9" w:rsidRDefault="00BD6818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602ED9">
        <w:rPr>
          <w:color w:val="auto"/>
        </w:rPr>
        <w:t>A</w:t>
      </w:r>
      <w:r w:rsidR="002573F4" w:rsidRPr="00602ED9">
        <w:rPr>
          <w:color w:val="auto"/>
        </w:rPr>
        <w:t xml:space="preserve">t least two </w:t>
      </w:r>
      <w:r w:rsidR="00DC36F1" w:rsidRPr="00602ED9">
        <w:rPr>
          <w:color w:val="auto"/>
        </w:rPr>
        <w:t xml:space="preserve">regular </w:t>
      </w:r>
      <w:r w:rsidR="00F31A34" w:rsidRPr="00602ED9">
        <w:rPr>
          <w:color w:val="auto"/>
        </w:rPr>
        <w:t>lifts</w:t>
      </w:r>
      <w:r w:rsidR="00DC36F1" w:rsidRPr="00602ED9">
        <w:rPr>
          <w:color w:val="auto"/>
        </w:rPr>
        <w:t xml:space="preserve"> and two irregular </w:t>
      </w:r>
      <w:r w:rsidR="00F31A34" w:rsidRPr="00602ED9">
        <w:rPr>
          <w:color w:val="auto"/>
        </w:rPr>
        <w:t>lifts with varied configurations</w:t>
      </w:r>
      <w:r w:rsidR="002573F4" w:rsidRPr="00602ED9">
        <w:rPr>
          <w:color w:val="auto"/>
        </w:rPr>
        <w:t xml:space="preserve"> must be </w:t>
      </w:r>
      <w:r w:rsidR="00602ED9" w:rsidRPr="00602ED9">
        <w:rPr>
          <w:color w:val="auto"/>
        </w:rPr>
        <w:t>observed by the assessor.</w:t>
      </w:r>
    </w:p>
    <w:p w14:paraId="5F04EB59" w14:textId="77777777" w:rsidR="00B32E00" w:rsidRDefault="00B32E00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3C522372" w14:textId="2D37E598" w:rsidR="00BB6849" w:rsidRDefault="000A3430" w:rsidP="000875BA">
      <w:pPr>
        <w:pStyle w:val="ListParagraph"/>
        <w:numPr>
          <w:ilvl w:val="0"/>
          <w:numId w:val="29"/>
        </w:numPr>
      </w:pPr>
      <w:r>
        <w:t>Functions of critical components of a mini crawler crane and lifting equipment (brakes, ropes, sheaves, load sens</w:t>
      </w:r>
      <w:r w:rsidR="00C14AA7">
        <w:t>ors, anti-two-block, reset switch, alarm devices, hook block, boom, outriggers, hydraulic arms, remote control panel, electric power cables, control levers, slings, spreaders, hooks, shackles, purpose built lifting equipment).</w:t>
      </w:r>
    </w:p>
    <w:p w14:paraId="734F4F11" w14:textId="77777777" w:rsidR="000875BA" w:rsidRPr="0086015C" w:rsidRDefault="000875BA" w:rsidP="000875BA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2150A5EE" w14:textId="77777777" w:rsidR="00065DFB" w:rsidRDefault="00065DFB" w:rsidP="00065DFB">
      <w:pPr>
        <w:rPr>
          <w:b/>
          <w:bCs/>
        </w:rPr>
      </w:pPr>
      <w:bookmarkStart w:id="0" w:name="_Hlk111798136"/>
      <w:proofErr w:type="spellStart"/>
      <w:r>
        <w:rPr>
          <w:b/>
          <w:bCs/>
          <w:color w:val="000000" w:themeColor="text1"/>
        </w:rPr>
        <w:t>Pārongo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Whakaū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Kounga</w:t>
      </w:r>
      <w:proofErr w:type="spellEnd"/>
      <w:r>
        <w:rPr>
          <w:b/>
          <w:bCs/>
          <w:color w:val="000000" w:themeColor="text1"/>
        </w:rPr>
        <w:t xml:space="preserve"> | </w:t>
      </w:r>
      <w: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065DFB" w14:paraId="60482F24" w14:textId="77777777" w:rsidTr="00065DFB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DFA55E8" w14:textId="77777777" w:rsidR="00065DFB" w:rsidRDefault="00065DFB">
            <w:pPr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Standard Setting Body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2D4" w14:textId="77777777" w:rsidR="00065DFB" w:rsidRDefault="00065DFB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Waihanga Ara Rau Construction and Infrastructure Workforce Development Council</w:t>
            </w:r>
          </w:p>
        </w:tc>
      </w:tr>
      <w:tr w:rsidR="00065DFB" w14:paraId="00E26B47" w14:textId="77777777" w:rsidTr="00065DFB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C45694B" w14:textId="77777777" w:rsidR="00065DFB" w:rsidRDefault="00065DFB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Whakaritenga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Rārangi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Paetae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Aromatawai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DASS classification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4DB2" w14:textId="77777777" w:rsidR="00065DFB" w:rsidRDefault="00065DFB">
            <w:pPr>
              <w:rPr>
                <w:lang w:eastAsia="en-US"/>
              </w:rPr>
            </w:pPr>
            <w:r>
              <w:rPr>
                <w:lang w:eastAsia="en-US"/>
              </w:rPr>
              <w:t>Service Sector &gt; Cranes &gt; Crane Operation</w:t>
            </w:r>
          </w:p>
        </w:tc>
      </w:tr>
      <w:tr w:rsidR="00065DFB" w14:paraId="770CF5DF" w14:textId="77777777" w:rsidTr="00065DFB">
        <w:trPr>
          <w:cantSplit/>
          <w:trHeight w:val="29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093A2C75" w14:textId="77777777" w:rsidR="00065DFB" w:rsidRDefault="00065DF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tohutoro</w:t>
            </w:r>
            <w:proofErr w:type="spellEnd"/>
            <w:r>
              <w:rPr>
                <w:b/>
                <w:bCs/>
                <w:lang w:eastAsia="en-US"/>
              </w:rPr>
              <w:t xml:space="preserve"> ki </w:t>
            </w:r>
            <w:proofErr w:type="spellStart"/>
            <w:r>
              <w:rPr>
                <w:b/>
                <w:bCs/>
                <w:lang w:eastAsia="en-US"/>
              </w:rPr>
              <w:t>ngā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Whakaritenga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i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Whakamanatanga</w:t>
            </w:r>
            <w:proofErr w:type="spellEnd"/>
            <w:r>
              <w:rPr>
                <w:b/>
                <w:bCs/>
                <w:lang w:eastAsia="en-US"/>
              </w:rPr>
              <w:t xml:space="preserve"> me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Whakaōritenga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CMR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37AF" w14:textId="77777777" w:rsidR="00065DFB" w:rsidRDefault="00065DFB">
            <w:pPr>
              <w:rPr>
                <w:lang w:eastAsia="en-US"/>
              </w:rPr>
            </w:pPr>
            <w:r>
              <w:rPr>
                <w:lang w:eastAsia="en-US"/>
              </w:rPr>
              <w:t>0025</w:t>
            </w:r>
          </w:p>
        </w:tc>
      </w:tr>
    </w:tbl>
    <w:p w14:paraId="47416489" w14:textId="77777777" w:rsidR="00065DFB" w:rsidRDefault="00065DFB" w:rsidP="00065DFB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065DFB" w14:paraId="71C70110" w14:textId="77777777" w:rsidTr="00065DF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2BAA906" w14:textId="77777777" w:rsidR="00065DFB" w:rsidRDefault="00065DF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lastRenderedPageBreak/>
              <w:t>Hātepe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Process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DF30912" w14:textId="77777777" w:rsidR="00065DFB" w:rsidRDefault="00065DF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Putanga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Version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FAFD2BA" w14:textId="77777777" w:rsidR="00065DFB" w:rsidRDefault="00065DF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whakaputa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Review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07340596" w14:textId="77777777" w:rsidR="00065DFB" w:rsidRDefault="00065DF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whakamutunga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mō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aromatawai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Last date for assessment</w:t>
            </w:r>
          </w:p>
        </w:tc>
      </w:tr>
      <w:tr w:rsidR="00065DFB" w14:paraId="7A727C46" w14:textId="77777777" w:rsidTr="00065DF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A80BE24" w14:textId="77777777" w:rsidR="00065DFB" w:rsidRDefault="00065DF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Rēhitatanga</w:t>
            </w:r>
            <w:proofErr w:type="spellEnd"/>
            <w:r>
              <w:rPr>
                <w:b/>
                <w:bCs/>
                <w:lang w:eastAsia="en-US"/>
              </w:rPr>
              <w:t xml:space="preserve"> |</w:t>
            </w:r>
            <w:r>
              <w:rPr>
                <w:lang w:eastAsia="en-US"/>
              </w:rPr>
              <w:t xml:space="preserve"> Registration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6AAF" w14:textId="77777777" w:rsidR="00065DFB" w:rsidRDefault="00065DFB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7BF0" w14:textId="77777777" w:rsidR="00065DFB" w:rsidRDefault="00065DFB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dd mm 2024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8127" w14:textId="77777777" w:rsidR="00065DFB" w:rsidRDefault="00065DFB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065DFB" w14:paraId="784343F2" w14:textId="77777777" w:rsidTr="00065DF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51671BC" w14:textId="77777777" w:rsidR="00065DFB" w:rsidRDefault="00065DF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Kōrero </w:t>
            </w:r>
            <w:proofErr w:type="spellStart"/>
            <w:r>
              <w:rPr>
                <w:b/>
                <w:bCs/>
                <w:lang w:eastAsia="en-US"/>
              </w:rPr>
              <w:t>whakakapinga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Replacement information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6C8" w14:textId="77777777" w:rsidR="00065DFB" w:rsidRDefault="00065DFB">
            <w:pPr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065DFB" w14:paraId="66FDD8B2" w14:textId="77777777" w:rsidTr="00065DF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7928B15" w14:textId="77777777" w:rsidR="00065DFB" w:rsidRDefault="00065DFB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arotake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Planned review date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7B52" w14:textId="77777777" w:rsidR="00065DFB" w:rsidRDefault="00065DFB">
            <w:pPr>
              <w:rPr>
                <w:lang w:eastAsia="en-US"/>
              </w:rPr>
            </w:pPr>
            <w:r>
              <w:rPr>
                <w:lang w:eastAsia="en-US"/>
              </w:rPr>
              <w:t>31 December 2029</w:t>
            </w:r>
          </w:p>
        </w:tc>
      </w:tr>
    </w:tbl>
    <w:p w14:paraId="336F11B0" w14:textId="77777777" w:rsidR="00065DFB" w:rsidRDefault="00065DFB" w:rsidP="00065DFB"/>
    <w:p w14:paraId="7574C3F1" w14:textId="1173E6BC" w:rsidR="00364D30" w:rsidRPr="00065DFB" w:rsidRDefault="00065DFB" w:rsidP="00065DFB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to suggest changes to the content of this skill standard.</w:t>
      </w:r>
      <w:bookmarkEnd w:id="0"/>
    </w:p>
    <w:sectPr w:rsidR="00364D30" w:rsidRPr="00065DFB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6EDE" w14:textId="77777777" w:rsidR="00397831" w:rsidRDefault="00397831" w:rsidP="0099542C">
      <w:r>
        <w:separator/>
      </w:r>
    </w:p>
    <w:p w14:paraId="30DA226D" w14:textId="77777777" w:rsidR="00397831" w:rsidRDefault="00397831" w:rsidP="0099542C"/>
  </w:endnote>
  <w:endnote w:type="continuationSeparator" w:id="0">
    <w:p w14:paraId="0B9ADBAF" w14:textId="77777777" w:rsidR="00397831" w:rsidRDefault="00397831" w:rsidP="0099542C">
      <w:r>
        <w:continuationSeparator/>
      </w:r>
    </w:p>
    <w:p w14:paraId="4EEA8FC1" w14:textId="77777777" w:rsidR="00397831" w:rsidRDefault="00397831" w:rsidP="0099542C"/>
  </w:endnote>
  <w:endnote w:type="continuationNotice" w:id="1">
    <w:p w14:paraId="028F5554" w14:textId="77777777" w:rsidR="00397831" w:rsidRDefault="003978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8BA7BB6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4D61C6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8554" w14:textId="77777777" w:rsidR="00397831" w:rsidRDefault="00397831" w:rsidP="0099542C">
      <w:r>
        <w:separator/>
      </w:r>
    </w:p>
    <w:p w14:paraId="745CBB82" w14:textId="77777777" w:rsidR="00397831" w:rsidRDefault="00397831" w:rsidP="0099542C"/>
  </w:footnote>
  <w:footnote w:type="continuationSeparator" w:id="0">
    <w:p w14:paraId="1DD948DB" w14:textId="77777777" w:rsidR="00397831" w:rsidRDefault="00397831" w:rsidP="0099542C">
      <w:r>
        <w:continuationSeparator/>
      </w:r>
    </w:p>
    <w:p w14:paraId="33CCAA90" w14:textId="77777777" w:rsidR="00397831" w:rsidRDefault="00397831" w:rsidP="0099542C"/>
  </w:footnote>
  <w:footnote w:type="continuationNotice" w:id="1">
    <w:p w14:paraId="2CEB678D" w14:textId="77777777" w:rsidR="00397831" w:rsidRDefault="003978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BE648E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52223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9CD"/>
    <w:multiLevelType w:val="hybridMultilevel"/>
    <w:tmpl w:val="CA06D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38F"/>
    <w:multiLevelType w:val="hybridMultilevel"/>
    <w:tmpl w:val="B82AC098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5CD0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56976"/>
    <w:multiLevelType w:val="hybridMultilevel"/>
    <w:tmpl w:val="76169D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54963"/>
    <w:multiLevelType w:val="hybridMultilevel"/>
    <w:tmpl w:val="76169DF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0" w15:restartNumberingAfterBreak="0">
    <w:nsid w:val="5E7E41C6"/>
    <w:multiLevelType w:val="hybridMultilevel"/>
    <w:tmpl w:val="FEA24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8662682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2"/>
  </w:num>
  <w:num w:numId="2" w16cid:durableId="939338842">
    <w:abstractNumId w:val="22"/>
  </w:num>
  <w:num w:numId="3" w16cid:durableId="1086147032">
    <w:abstractNumId w:val="1"/>
  </w:num>
  <w:num w:numId="4" w16cid:durableId="1574241661">
    <w:abstractNumId w:val="8"/>
  </w:num>
  <w:num w:numId="5" w16cid:durableId="1128281980">
    <w:abstractNumId w:val="11"/>
  </w:num>
  <w:num w:numId="6" w16cid:durableId="549002255">
    <w:abstractNumId w:val="14"/>
  </w:num>
  <w:num w:numId="7" w16cid:durableId="672027165">
    <w:abstractNumId w:val="19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10"/>
  </w:num>
  <w:num w:numId="11" w16cid:durableId="1492142873">
    <w:abstractNumId w:val="0"/>
  </w:num>
  <w:num w:numId="12" w16cid:durableId="358236194">
    <w:abstractNumId w:val="24"/>
  </w:num>
  <w:num w:numId="13" w16cid:durableId="1376344295">
    <w:abstractNumId w:val="21"/>
  </w:num>
  <w:num w:numId="14" w16cid:durableId="1997488418">
    <w:abstractNumId w:val="16"/>
  </w:num>
  <w:num w:numId="15" w16cid:durableId="440417192">
    <w:abstractNumId w:val="23"/>
  </w:num>
  <w:num w:numId="16" w16cid:durableId="1105615509">
    <w:abstractNumId w:val="18"/>
  </w:num>
  <w:num w:numId="17" w16cid:durableId="522402178">
    <w:abstractNumId w:val="15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7"/>
  </w:num>
  <w:num w:numId="23" w16cid:durableId="545414611">
    <w:abstractNumId w:val="9"/>
  </w:num>
  <w:num w:numId="24" w16cid:durableId="1833789576">
    <w:abstractNumId w:val="12"/>
  </w:num>
  <w:num w:numId="25" w16cid:durableId="1851213516">
    <w:abstractNumId w:val="17"/>
  </w:num>
  <w:num w:numId="26" w16cid:durableId="563639160">
    <w:abstractNumId w:val="13"/>
  </w:num>
  <w:num w:numId="27" w16cid:durableId="483162497">
    <w:abstractNumId w:val="6"/>
  </w:num>
  <w:num w:numId="28" w16cid:durableId="1182209916">
    <w:abstractNumId w:val="5"/>
  </w:num>
  <w:num w:numId="29" w16cid:durableId="634337272">
    <w:abstractNumId w:val="20"/>
  </w:num>
  <w:num w:numId="30" w16cid:durableId="195559828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5CC9"/>
    <w:rsid w:val="0000654B"/>
    <w:rsid w:val="000068B9"/>
    <w:rsid w:val="00007434"/>
    <w:rsid w:val="00011D6D"/>
    <w:rsid w:val="00012710"/>
    <w:rsid w:val="00012F02"/>
    <w:rsid w:val="000143E3"/>
    <w:rsid w:val="0001561B"/>
    <w:rsid w:val="0002129D"/>
    <w:rsid w:val="00022013"/>
    <w:rsid w:val="000231B5"/>
    <w:rsid w:val="0002727A"/>
    <w:rsid w:val="00030183"/>
    <w:rsid w:val="000305F7"/>
    <w:rsid w:val="00030C56"/>
    <w:rsid w:val="000321C5"/>
    <w:rsid w:val="00032CEC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FFC"/>
    <w:rsid w:val="0004771C"/>
    <w:rsid w:val="000479BA"/>
    <w:rsid w:val="00047A21"/>
    <w:rsid w:val="00050CC8"/>
    <w:rsid w:val="00052B5A"/>
    <w:rsid w:val="00056A5C"/>
    <w:rsid w:val="00057D64"/>
    <w:rsid w:val="00061961"/>
    <w:rsid w:val="00061D8D"/>
    <w:rsid w:val="00062A2A"/>
    <w:rsid w:val="000638BA"/>
    <w:rsid w:val="00065DDB"/>
    <w:rsid w:val="00065DFB"/>
    <w:rsid w:val="00066EC2"/>
    <w:rsid w:val="00067ACA"/>
    <w:rsid w:val="00070812"/>
    <w:rsid w:val="00072A7D"/>
    <w:rsid w:val="000731BB"/>
    <w:rsid w:val="00074CF1"/>
    <w:rsid w:val="000763CC"/>
    <w:rsid w:val="00083B34"/>
    <w:rsid w:val="00083D0D"/>
    <w:rsid w:val="00085BF7"/>
    <w:rsid w:val="0008628A"/>
    <w:rsid w:val="000875BA"/>
    <w:rsid w:val="000904D1"/>
    <w:rsid w:val="000920E3"/>
    <w:rsid w:val="000941C7"/>
    <w:rsid w:val="00097712"/>
    <w:rsid w:val="000A01B4"/>
    <w:rsid w:val="000A0338"/>
    <w:rsid w:val="000A0D01"/>
    <w:rsid w:val="000A19A8"/>
    <w:rsid w:val="000A3430"/>
    <w:rsid w:val="000A5CBF"/>
    <w:rsid w:val="000A6BF5"/>
    <w:rsid w:val="000A7045"/>
    <w:rsid w:val="000A755F"/>
    <w:rsid w:val="000B16E7"/>
    <w:rsid w:val="000B27A6"/>
    <w:rsid w:val="000B305C"/>
    <w:rsid w:val="000B387A"/>
    <w:rsid w:val="000B3CEE"/>
    <w:rsid w:val="000B48AB"/>
    <w:rsid w:val="000B795F"/>
    <w:rsid w:val="000C08D5"/>
    <w:rsid w:val="000C1A5E"/>
    <w:rsid w:val="000C7321"/>
    <w:rsid w:val="000D1A7E"/>
    <w:rsid w:val="000D6AE1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F0ADE"/>
    <w:rsid w:val="000F2F3D"/>
    <w:rsid w:val="000F4BF0"/>
    <w:rsid w:val="000F7A6B"/>
    <w:rsid w:val="00101F1B"/>
    <w:rsid w:val="0010237C"/>
    <w:rsid w:val="00102389"/>
    <w:rsid w:val="00102F15"/>
    <w:rsid w:val="001041B3"/>
    <w:rsid w:val="00105ADC"/>
    <w:rsid w:val="001061EF"/>
    <w:rsid w:val="00110689"/>
    <w:rsid w:val="001114E5"/>
    <w:rsid w:val="001118E0"/>
    <w:rsid w:val="00115019"/>
    <w:rsid w:val="001154DE"/>
    <w:rsid w:val="0011694F"/>
    <w:rsid w:val="0012070E"/>
    <w:rsid w:val="00121081"/>
    <w:rsid w:val="001248EA"/>
    <w:rsid w:val="00127DDD"/>
    <w:rsid w:val="00130CDD"/>
    <w:rsid w:val="00131BD6"/>
    <w:rsid w:val="00133EE5"/>
    <w:rsid w:val="00134D04"/>
    <w:rsid w:val="00135922"/>
    <w:rsid w:val="00135DEB"/>
    <w:rsid w:val="00143234"/>
    <w:rsid w:val="00143C2A"/>
    <w:rsid w:val="001458CE"/>
    <w:rsid w:val="00147985"/>
    <w:rsid w:val="001516A8"/>
    <w:rsid w:val="0015191A"/>
    <w:rsid w:val="00154D7D"/>
    <w:rsid w:val="00160821"/>
    <w:rsid w:val="001608AB"/>
    <w:rsid w:val="00161B70"/>
    <w:rsid w:val="001642DB"/>
    <w:rsid w:val="0016441A"/>
    <w:rsid w:val="00164681"/>
    <w:rsid w:val="00164FDE"/>
    <w:rsid w:val="00166348"/>
    <w:rsid w:val="001709E9"/>
    <w:rsid w:val="00170D99"/>
    <w:rsid w:val="001728D3"/>
    <w:rsid w:val="001742C9"/>
    <w:rsid w:val="0017477D"/>
    <w:rsid w:val="00176106"/>
    <w:rsid w:val="00177B67"/>
    <w:rsid w:val="00180BE0"/>
    <w:rsid w:val="00181BE8"/>
    <w:rsid w:val="001829CA"/>
    <w:rsid w:val="0018394E"/>
    <w:rsid w:val="00183E4A"/>
    <w:rsid w:val="00186980"/>
    <w:rsid w:val="00191EDF"/>
    <w:rsid w:val="001949C8"/>
    <w:rsid w:val="00196D93"/>
    <w:rsid w:val="001972AC"/>
    <w:rsid w:val="001A02FA"/>
    <w:rsid w:val="001A032E"/>
    <w:rsid w:val="001A10DF"/>
    <w:rsid w:val="001A1A7D"/>
    <w:rsid w:val="001A2733"/>
    <w:rsid w:val="001A3D0D"/>
    <w:rsid w:val="001A466D"/>
    <w:rsid w:val="001A70AA"/>
    <w:rsid w:val="001B0110"/>
    <w:rsid w:val="001B1812"/>
    <w:rsid w:val="001B3C76"/>
    <w:rsid w:val="001B4D28"/>
    <w:rsid w:val="001B5D8D"/>
    <w:rsid w:val="001B7159"/>
    <w:rsid w:val="001C0074"/>
    <w:rsid w:val="001C01D5"/>
    <w:rsid w:val="001C3074"/>
    <w:rsid w:val="001C4148"/>
    <w:rsid w:val="001C4900"/>
    <w:rsid w:val="001C547E"/>
    <w:rsid w:val="001C5530"/>
    <w:rsid w:val="001D57C9"/>
    <w:rsid w:val="001D66E8"/>
    <w:rsid w:val="001D7F53"/>
    <w:rsid w:val="001E1C40"/>
    <w:rsid w:val="001E319E"/>
    <w:rsid w:val="001E4CA2"/>
    <w:rsid w:val="001E5CBC"/>
    <w:rsid w:val="001E7241"/>
    <w:rsid w:val="001F10D4"/>
    <w:rsid w:val="001F3870"/>
    <w:rsid w:val="00201400"/>
    <w:rsid w:val="00202D13"/>
    <w:rsid w:val="00203977"/>
    <w:rsid w:val="00204867"/>
    <w:rsid w:val="00205924"/>
    <w:rsid w:val="0020717C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5C7C"/>
    <w:rsid w:val="002267B0"/>
    <w:rsid w:val="00227434"/>
    <w:rsid w:val="0023127D"/>
    <w:rsid w:val="00231619"/>
    <w:rsid w:val="00232403"/>
    <w:rsid w:val="002328D5"/>
    <w:rsid w:val="00233581"/>
    <w:rsid w:val="00233957"/>
    <w:rsid w:val="00236686"/>
    <w:rsid w:val="0023791E"/>
    <w:rsid w:val="002410A6"/>
    <w:rsid w:val="002437C2"/>
    <w:rsid w:val="00244571"/>
    <w:rsid w:val="002459AA"/>
    <w:rsid w:val="00246866"/>
    <w:rsid w:val="00246EDB"/>
    <w:rsid w:val="00247852"/>
    <w:rsid w:val="00247F3C"/>
    <w:rsid w:val="00250F44"/>
    <w:rsid w:val="002515CC"/>
    <w:rsid w:val="002524D8"/>
    <w:rsid w:val="0025519D"/>
    <w:rsid w:val="00255C11"/>
    <w:rsid w:val="00255F06"/>
    <w:rsid w:val="00256F75"/>
    <w:rsid w:val="002573F4"/>
    <w:rsid w:val="002579E2"/>
    <w:rsid w:val="00257EAB"/>
    <w:rsid w:val="002636A4"/>
    <w:rsid w:val="0026499D"/>
    <w:rsid w:val="0026513F"/>
    <w:rsid w:val="002653B6"/>
    <w:rsid w:val="00271820"/>
    <w:rsid w:val="00272D13"/>
    <w:rsid w:val="00272EE4"/>
    <w:rsid w:val="00275223"/>
    <w:rsid w:val="00277BC0"/>
    <w:rsid w:val="0028116D"/>
    <w:rsid w:val="002832B4"/>
    <w:rsid w:val="002871FE"/>
    <w:rsid w:val="00287A7C"/>
    <w:rsid w:val="002964A3"/>
    <w:rsid w:val="0029706F"/>
    <w:rsid w:val="002A02F4"/>
    <w:rsid w:val="002A2B08"/>
    <w:rsid w:val="002A3EDD"/>
    <w:rsid w:val="002A755F"/>
    <w:rsid w:val="002A7E06"/>
    <w:rsid w:val="002B0FD6"/>
    <w:rsid w:val="002B4D53"/>
    <w:rsid w:val="002B5C4C"/>
    <w:rsid w:val="002B6E67"/>
    <w:rsid w:val="002B7B23"/>
    <w:rsid w:val="002C010D"/>
    <w:rsid w:val="002C1C1A"/>
    <w:rsid w:val="002C2933"/>
    <w:rsid w:val="002C2BC0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39AD"/>
    <w:rsid w:val="002D4B3A"/>
    <w:rsid w:val="002D58B0"/>
    <w:rsid w:val="002D5997"/>
    <w:rsid w:val="002E1093"/>
    <w:rsid w:val="002E1432"/>
    <w:rsid w:val="002E2F73"/>
    <w:rsid w:val="002E497A"/>
    <w:rsid w:val="002E4CBE"/>
    <w:rsid w:val="002E5BE6"/>
    <w:rsid w:val="002F0E3D"/>
    <w:rsid w:val="002F1A38"/>
    <w:rsid w:val="002F22F7"/>
    <w:rsid w:val="002F2609"/>
    <w:rsid w:val="002F2D6E"/>
    <w:rsid w:val="002F5189"/>
    <w:rsid w:val="002F53E9"/>
    <w:rsid w:val="002F5B5E"/>
    <w:rsid w:val="002F5DC9"/>
    <w:rsid w:val="002F7506"/>
    <w:rsid w:val="00303975"/>
    <w:rsid w:val="00303B4E"/>
    <w:rsid w:val="00305430"/>
    <w:rsid w:val="00312E54"/>
    <w:rsid w:val="003161CD"/>
    <w:rsid w:val="00316436"/>
    <w:rsid w:val="00317516"/>
    <w:rsid w:val="00320B91"/>
    <w:rsid w:val="00321168"/>
    <w:rsid w:val="00322F84"/>
    <w:rsid w:val="0032327C"/>
    <w:rsid w:val="00323D3C"/>
    <w:rsid w:val="00325690"/>
    <w:rsid w:val="0033409F"/>
    <w:rsid w:val="003363DA"/>
    <w:rsid w:val="003371FB"/>
    <w:rsid w:val="00337955"/>
    <w:rsid w:val="00337D19"/>
    <w:rsid w:val="00340A13"/>
    <w:rsid w:val="003414BC"/>
    <w:rsid w:val="00341B19"/>
    <w:rsid w:val="00342E93"/>
    <w:rsid w:val="0034342A"/>
    <w:rsid w:val="00345C1B"/>
    <w:rsid w:val="00345E93"/>
    <w:rsid w:val="00346981"/>
    <w:rsid w:val="00353032"/>
    <w:rsid w:val="00353389"/>
    <w:rsid w:val="00353D3A"/>
    <w:rsid w:val="00353E60"/>
    <w:rsid w:val="003540FD"/>
    <w:rsid w:val="003543D0"/>
    <w:rsid w:val="003544AF"/>
    <w:rsid w:val="003547B4"/>
    <w:rsid w:val="0035541A"/>
    <w:rsid w:val="00356176"/>
    <w:rsid w:val="003608D2"/>
    <w:rsid w:val="003627AC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0EAC"/>
    <w:rsid w:val="00381712"/>
    <w:rsid w:val="00382E50"/>
    <w:rsid w:val="00382EAB"/>
    <w:rsid w:val="00384C09"/>
    <w:rsid w:val="0038576B"/>
    <w:rsid w:val="003870E6"/>
    <w:rsid w:val="00387F66"/>
    <w:rsid w:val="00394793"/>
    <w:rsid w:val="0039571C"/>
    <w:rsid w:val="00397030"/>
    <w:rsid w:val="0039775D"/>
    <w:rsid w:val="00397831"/>
    <w:rsid w:val="003A1B65"/>
    <w:rsid w:val="003A2A7B"/>
    <w:rsid w:val="003A2C75"/>
    <w:rsid w:val="003A438B"/>
    <w:rsid w:val="003A43D4"/>
    <w:rsid w:val="003A445B"/>
    <w:rsid w:val="003A48F5"/>
    <w:rsid w:val="003A6061"/>
    <w:rsid w:val="003B0B83"/>
    <w:rsid w:val="003B1E54"/>
    <w:rsid w:val="003B2789"/>
    <w:rsid w:val="003B3694"/>
    <w:rsid w:val="003B4169"/>
    <w:rsid w:val="003B4F92"/>
    <w:rsid w:val="003B7D18"/>
    <w:rsid w:val="003C0A49"/>
    <w:rsid w:val="003C4AF8"/>
    <w:rsid w:val="003C5332"/>
    <w:rsid w:val="003D3F8E"/>
    <w:rsid w:val="003D4628"/>
    <w:rsid w:val="003D4C61"/>
    <w:rsid w:val="003D5116"/>
    <w:rsid w:val="003D566A"/>
    <w:rsid w:val="003D7EB5"/>
    <w:rsid w:val="003E1D60"/>
    <w:rsid w:val="003E228F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3F6C69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699A"/>
    <w:rsid w:val="0042298B"/>
    <w:rsid w:val="00422F4F"/>
    <w:rsid w:val="00423A2C"/>
    <w:rsid w:val="0042401C"/>
    <w:rsid w:val="00425202"/>
    <w:rsid w:val="00425632"/>
    <w:rsid w:val="00425B77"/>
    <w:rsid w:val="00427D02"/>
    <w:rsid w:val="00430D19"/>
    <w:rsid w:val="00432834"/>
    <w:rsid w:val="00435445"/>
    <w:rsid w:val="004358AA"/>
    <w:rsid w:val="00436216"/>
    <w:rsid w:val="00436459"/>
    <w:rsid w:val="00440766"/>
    <w:rsid w:val="00441A93"/>
    <w:rsid w:val="00443BBD"/>
    <w:rsid w:val="004442FF"/>
    <w:rsid w:val="0044433F"/>
    <w:rsid w:val="004443CD"/>
    <w:rsid w:val="00444B4E"/>
    <w:rsid w:val="0044522C"/>
    <w:rsid w:val="0045013F"/>
    <w:rsid w:val="00451DA7"/>
    <w:rsid w:val="004527CD"/>
    <w:rsid w:val="00453343"/>
    <w:rsid w:val="00454E4B"/>
    <w:rsid w:val="00456F3F"/>
    <w:rsid w:val="004609D1"/>
    <w:rsid w:val="0046566B"/>
    <w:rsid w:val="00465E41"/>
    <w:rsid w:val="0046619B"/>
    <w:rsid w:val="00472F14"/>
    <w:rsid w:val="00472F62"/>
    <w:rsid w:val="00473CCE"/>
    <w:rsid w:val="00474A6D"/>
    <w:rsid w:val="00475151"/>
    <w:rsid w:val="0047791A"/>
    <w:rsid w:val="00480670"/>
    <w:rsid w:val="00480EBE"/>
    <w:rsid w:val="0048350E"/>
    <w:rsid w:val="00484407"/>
    <w:rsid w:val="0048579C"/>
    <w:rsid w:val="00490730"/>
    <w:rsid w:val="004910E1"/>
    <w:rsid w:val="004912D6"/>
    <w:rsid w:val="004956CA"/>
    <w:rsid w:val="0049704B"/>
    <w:rsid w:val="004A1189"/>
    <w:rsid w:val="004A2103"/>
    <w:rsid w:val="004A3A4A"/>
    <w:rsid w:val="004A3AE6"/>
    <w:rsid w:val="004A3EC5"/>
    <w:rsid w:val="004A4C58"/>
    <w:rsid w:val="004A51D1"/>
    <w:rsid w:val="004A72D5"/>
    <w:rsid w:val="004A7472"/>
    <w:rsid w:val="004B15F0"/>
    <w:rsid w:val="004B17CD"/>
    <w:rsid w:val="004B3736"/>
    <w:rsid w:val="004B4414"/>
    <w:rsid w:val="004B69E9"/>
    <w:rsid w:val="004B7D2B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46FD"/>
    <w:rsid w:val="004D61C6"/>
    <w:rsid w:val="004D6BA6"/>
    <w:rsid w:val="004D6E14"/>
    <w:rsid w:val="004D78EB"/>
    <w:rsid w:val="004D7DF2"/>
    <w:rsid w:val="004E048C"/>
    <w:rsid w:val="004E44F6"/>
    <w:rsid w:val="004E4519"/>
    <w:rsid w:val="004E4ACB"/>
    <w:rsid w:val="004E4BC4"/>
    <w:rsid w:val="004E69A1"/>
    <w:rsid w:val="004F02B0"/>
    <w:rsid w:val="004F204F"/>
    <w:rsid w:val="004F20D2"/>
    <w:rsid w:val="004F3C3E"/>
    <w:rsid w:val="004F5D96"/>
    <w:rsid w:val="004F689C"/>
    <w:rsid w:val="0050017C"/>
    <w:rsid w:val="0050278E"/>
    <w:rsid w:val="005042A1"/>
    <w:rsid w:val="00504F78"/>
    <w:rsid w:val="0050521F"/>
    <w:rsid w:val="00506E9C"/>
    <w:rsid w:val="0051115F"/>
    <w:rsid w:val="00512090"/>
    <w:rsid w:val="00512104"/>
    <w:rsid w:val="005121CA"/>
    <w:rsid w:val="00513B1A"/>
    <w:rsid w:val="00513ECB"/>
    <w:rsid w:val="00520326"/>
    <w:rsid w:val="00521C3F"/>
    <w:rsid w:val="005220E3"/>
    <w:rsid w:val="00522232"/>
    <w:rsid w:val="00522345"/>
    <w:rsid w:val="00522A75"/>
    <w:rsid w:val="00523327"/>
    <w:rsid w:val="005255E4"/>
    <w:rsid w:val="00527CBD"/>
    <w:rsid w:val="0053034D"/>
    <w:rsid w:val="0053203A"/>
    <w:rsid w:val="00532165"/>
    <w:rsid w:val="00533A6C"/>
    <w:rsid w:val="0053541A"/>
    <w:rsid w:val="005360CF"/>
    <w:rsid w:val="005368C9"/>
    <w:rsid w:val="0053752C"/>
    <w:rsid w:val="00537A36"/>
    <w:rsid w:val="005408DC"/>
    <w:rsid w:val="0054467A"/>
    <w:rsid w:val="0054485C"/>
    <w:rsid w:val="0054544D"/>
    <w:rsid w:val="005502B0"/>
    <w:rsid w:val="005504C9"/>
    <w:rsid w:val="005510D6"/>
    <w:rsid w:val="0055415D"/>
    <w:rsid w:val="00554D79"/>
    <w:rsid w:val="0056572B"/>
    <w:rsid w:val="00565906"/>
    <w:rsid w:val="00565952"/>
    <w:rsid w:val="00570160"/>
    <w:rsid w:val="005706F6"/>
    <w:rsid w:val="00574AAC"/>
    <w:rsid w:val="00575C6B"/>
    <w:rsid w:val="005805F7"/>
    <w:rsid w:val="00581538"/>
    <w:rsid w:val="00581EA9"/>
    <w:rsid w:val="00584C36"/>
    <w:rsid w:val="0058692A"/>
    <w:rsid w:val="00586BFC"/>
    <w:rsid w:val="00591B22"/>
    <w:rsid w:val="00591EE3"/>
    <w:rsid w:val="005936B9"/>
    <w:rsid w:val="00593B7A"/>
    <w:rsid w:val="00593C96"/>
    <w:rsid w:val="00597DCA"/>
    <w:rsid w:val="005A3C34"/>
    <w:rsid w:val="005A54F7"/>
    <w:rsid w:val="005A6ADE"/>
    <w:rsid w:val="005A7869"/>
    <w:rsid w:val="005A7AC8"/>
    <w:rsid w:val="005B13E5"/>
    <w:rsid w:val="005B202B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D1937"/>
    <w:rsid w:val="005D3F29"/>
    <w:rsid w:val="005D4590"/>
    <w:rsid w:val="005D5837"/>
    <w:rsid w:val="005D5A5A"/>
    <w:rsid w:val="005D6B87"/>
    <w:rsid w:val="005E1862"/>
    <w:rsid w:val="005E611F"/>
    <w:rsid w:val="005F09F0"/>
    <w:rsid w:val="005F0A26"/>
    <w:rsid w:val="005F1F98"/>
    <w:rsid w:val="005F24D9"/>
    <w:rsid w:val="005F318D"/>
    <w:rsid w:val="005F3EB5"/>
    <w:rsid w:val="005F7F05"/>
    <w:rsid w:val="006001FF"/>
    <w:rsid w:val="006014D7"/>
    <w:rsid w:val="00602DD6"/>
    <w:rsid w:val="00602ED9"/>
    <w:rsid w:val="00604FE3"/>
    <w:rsid w:val="00605B51"/>
    <w:rsid w:val="00607FD5"/>
    <w:rsid w:val="006105C1"/>
    <w:rsid w:val="00610626"/>
    <w:rsid w:val="00611A61"/>
    <w:rsid w:val="006122A1"/>
    <w:rsid w:val="006147E3"/>
    <w:rsid w:val="00615842"/>
    <w:rsid w:val="006163E6"/>
    <w:rsid w:val="006221B9"/>
    <w:rsid w:val="00623D26"/>
    <w:rsid w:val="00624205"/>
    <w:rsid w:val="00626C44"/>
    <w:rsid w:val="00627F9E"/>
    <w:rsid w:val="0063196E"/>
    <w:rsid w:val="006363D6"/>
    <w:rsid w:val="00637579"/>
    <w:rsid w:val="00641D77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A49"/>
    <w:rsid w:val="00670EAA"/>
    <w:rsid w:val="006713A1"/>
    <w:rsid w:val="00671662"/>
    <w:rsid w:val="006729FC"/>
    <w:rsid w:val="00673996"/>
    <w:rsid w:val="00673FD7"/>
    <w:rsid w:val="0067403B"/>
    <w:rsid w:val="006740D8"/>
    <w:rsid w:val="0067411A"/>
    <w:rsid w:val="00676613"/>
    <w:rsid w:val="00676A27"/>
    <w:rsid w:val="006775EA"/>
    <w:rsid w:val="0068149C"/>
    <w:rsid w:val="00682151"/>
    <w:rsid w:val="00683B96"/>
    <w:rsid w:val="006858C0"/>
    <w:rsid w:val="006858E2"/>
    <w:rsid w:val="006904C4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3ED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59D9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B67"/>
    <w:rsid w:val="006C63BF"/>
    <w:rsid w:val="006D0069"/>
    <w:rsid w:val="006D08FB"/>
    <w:rsid w:val="006D209B"/>
    <w:rsid w:val="006D2A98"/>
    <w:rsid w:val="006D3A19"/>
    <w:rsid w:val="006D569D"/>
    <w:rsid w:val="006D6B51"/>
    <w:rsid w:val="006E553E"/>
    <w:rsid w:val="006E78C3"/>
    <w:rsid w:val="006F1206"/>
    <w:rsid w:val="006F3FA9"/>
    <w:rsid w:val="006F7628"/>
    <w:rsid w:val="006F7960"/>
    <w:rsid w:val="00701FE0"/>
    <w:rsid w:val="007066D6"/>
    <w:rsid w:val="007078A2"/>
    <w:rsid w:val="00707B66"/>
    <w:rsid w:val="00707E6D"/>
    <w:rsid w:val="007167EE"/>
    <w:rsid w:val="00717F03"/>
    <w:rsid w:val="00721CCA"/>
    <w:rsid w:val="007230BD"/>
    <w:rsid w:val="00724943"/>
    <w:rsid w:val="00725F09"/>
    <w:rsid w:val="00725FFE"/>
    <w:rsid w:val="007266B2"/>
    <w:rsid w:val="00727165"/>
    <w:rsid w:val="00727379"/>
    <w:rsid w:val="00727E34"/>
    <w:rsid w:val="00730866"/>
    <w:rsid w:val="007311ED"/>
    <w:rsid w:val="00731529"/>
    <w:rsid w:val="0073476D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E65"/>
    <w:rsid w:val="007523A7"/>
    <w:rsid w:val="00752971"/>
    <w:rsid w:val="0075673C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4382"/>
    <w:rsid w:val="00784473"/>
    <w:rsid w:val="00784D79"/>
    <w:rsid w:val="0078610A"/>
    <w:rsid w:val="00787B2A"/>
    <w:rsid w:val="00787D6A"/>
    <w:rsid w:val="0079005B"/>
    <w:rsid w:val="007949D6"/>
    <w:rsid w:val="00794B0D"/>
    <w:rsid w:val="007955DF"/>
    <w:rsid w:val="0079598B"/>
    <w:rsid w:val="00795A66"/>
    <w:rsid w:val="007A01A7"/>
    <w:rsid w:val="007A2857"/>
    <w:rsid w:val="007A4A26"/>
    <w:rsid w:val="007A7CEE"/>
    <w:rsid w:val="007B0B02"/>
    <w:rsid w:val="007B3701"/>
    <w:rsid w:val="007B538E"/>
    <w:rsid w:val="007B5831"/>
    <w:rsid w:val="007B659C"/>
    <w:rsid w:val="007B7E1B"/>
    <w:rsid w:val="007C28BB"/>
    <w:rsid w:val="007C35AA"/>
    <w:rsid w:val="007C4346"/>
    <w:rsid w:val="007C614F"/>
    <w:rsid w:val="007C6BEC"/>
    <w:rsid w:val="007C6F27"/>
    <w:rsid w:val="007D1851"/>
    <w:rsid w:val="007D1F85"/>
    <w:rsid w:val="007D3CF6"/>
    <w:rsid w:val="007D4A73"/>
    <w:rsid w:val="007D4F17"/>
    <w:rsid w:val="007D4FA5"/>
    <w:rsid w:val="007E19FF"/>
    <w:rsid w:val="007E25D8"/>
    <w:rsid w:val="007E5F0F"/>
    <w:rsid w:val="007E64A1"/>
    <w:rsid w:val="007F061B"/>
    <w:rsid w:val="007F0990"/>
    <w:rsid w:val="007F0A4B"/>
    <w:rsid w:val="007F0CE2"/>
    <w:rsid w:val="007F10EE"/>
    <w:rsid w:val="007F18FF"/>
    <w:rsid w:val="007F1DE1"/>
    <w:rsid w:val="007F3F4E"/>
    <w:rsid w:val="007F6478"/>
    <w:rsid w:val="0080178F"/>
    <w:rsid w:val="00801DA8"/>
    <w:rsid w:val="0080200B"/>
    <w:rsid w:val="0080274A"/>
    <w:rsid w:val="00802EEB"/>
    <w:rsid w:val="0080309A"/>
    <w:rsid w:val="00804C26"/>
    <w:rsid w:val="00805759"/>
    <w:rsid w:val="0080585F"/>
    <w:rsid w:val="00807460"/>
    <w:rsid w:val="00812FE1"/>
    <w:rsid w:val="00815632"/>
    <w:rsid w:val="00815C1A"/>
    <w:rsid w:val="00815C95"/>
    <w:rsid w:val="00815D31"/>
    <w:rsid w:val="00817004"/>
    <w:rsid w:val="00821B52"/>
    <w:rsid w:val="00822D19"/>
    <w:rsid w:val="008230BE"/>
    <w:rsid w:val="00825253"/>
    <w:rsid w:val="00825804"/>
    <w:rsid w:val="00827181"/>
    <w:rsid w:val="00827FD1"/>
    <w:rsid w:val="00831880"/>
    <w:rsid w:val="00831EBE"/>
    <w:rsid w:val="00833F6A"/>
    <w:rsid w:val="00834A67"/>
    <w:rsid w:val="008361F6"/>
    <w:rsid w:val="008363AD"/>
    <w:rsid w:val="008370EB"/>
    <w:rsid w:val="00837A5D"/>
    <w:rsid w:val="0084301A"/>
    <w:rsid w:val="00843595"/>
    <w:rsid w:val="008457F9"/>
    <w:rsid w:val="008473C7"/>
    <w:rsid w:val="00850665"/>
    <w:rsid w:val="00850ECD"/>
    <w:rsid w:val="00852B4A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9A"/>
    <w:rsid w:val="00872F26"/>
    <w:rsid w:val="00874134"/>
    <w:rsid w:val="00875223"/>
    <w:rsid w:val="008776BC"/>
    <w:rsid w:val="00877F5B"/>
    <w:rsid w:val="00881C7F"/>
    <w:rsid w:val="00884C2F"/>
    <w:rsid w:val="008851BB"/>
    <w:rsid w:val="00887AD6"/>
    <w:rsid w:val="00890F0D"/>
    <w:rsid w:val="00891F57"/>
    <w:rsid w:val="0089229E"/>
    <w:rsid w:val="00893076"/>
    <w:rsid w:val="008931BF"/>
    <w:rsid w:val="00894571"/>
    <w:rsid w:val="008969F0"/>
    <w:rsid w:val="008A02B4"/>
    <w:rsid w:val="008A0902"/>
    <w:rsid w:val="008A246E"/>
    <w:rsid w:val="008A3C84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433A"/>
    <w:rsid w:val="008B4BE9"/>
    <w:rsid w:val="008B7DA7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59B"/>
    <w:rsid w:val="008D726D"/>
    <w:rsid w:val="008E1146"/>
    <w:rsid w:val="008E215A"/>
    <w:rsid w:val="008E4B42"/>
    <w:rsid w:val="008E52B7"/>
    <w:rsid w:val="008E5996"/>
    <w:rsid w:val="008F3DE5"/>
    <w:rsid w:val="008F6AD1"/>
    <w:rsid w:val="008F772C"/>
    <w:rsid w:val="009016D5"/>
    <w:rsid w:val="00902FA5"/>
    <w:rsid w:val="009040F1"/>
    <w:rsid w:val="00906956"/>
    <w:rsid w:val="00907B69"/>
    <w:rsid w:val="009114F6"/>
    <w:rsid w:val="00915891"/>
    <w:rsid w:val="00915B3B"/>
    <w:rsid w:val="009173F5"/>
    <w:rsid w:val="0091755C"/>
    <w:rsid w:val="009220F2"/>
    <w:rsid w:val="00926449"/>
    <w:rsid w:val="00930F7E"/>
    <w:rsid w:val="00935F3B"/>
    <w:rsid w:val="009369BD"/>
    <w:rsid w:val="00936D3C"/>
    <w:rsid w:val="0093759E"/>
    <w:rsid w:val="0094090A"/>
    <w:rsid w:val="00944B88"/>
    <w:rsid w:val="009477E6"/>
    <w:rsid w:val="00947CD7"/>
    <w:rsid w:val="009509AC"/>
    <w:rsid w:val="009513E0"/>
    <w:rsid w:val="00951D06"/>
    <w:rsid w:val="00951F49"/>
    <w:rsid w:val="0095291D"/>
    <w:rsid w:val="009540F3"/>
    <w:rsid w:val="00955346"/>
    <w:rsid w:val="009557A6"/>
    <w:rsid w:val="009557C2"/>
    <w:rsid w:val="00956D50"/>
    <w:rsid w:val="0096056F"/>
    <w:rsid w:val="00960E3A"/>
    <w:rsid w:val="009616A5"/>
    <w:rsid w:val="00962116"/>
    <w:rsid w:val="00962821"/>
    <w:rsid w:val="00964E75"/>
    <w:rsid w:val="009655A0"/>
    <w:rsid w:val="0096686D"/>
    <w:rsid w:val="00970FF2"/>
    <w:rsid w:val="00971CAC"/>
    <w:rsid w:val="00972AB9"/>
    <w:rsid w:val="00972D29"/>
    <w:rsid w:val="00972EBC"/>
    <w:rsid w:val="00973930"/>
    <w:rsid w:val="00973D6F"/>
    <w:rsid w:val="0097425C"/>
    <w:rsid w:val="009759B3"/>
    <w:rsid w:val="009759D9"/>
    <w:rsid w:val="00977778"/>
    <w:rsid w:val="00986670"/>
    <w:rsid w:val="00986B66"/>
    <w:rsid w:val="00986E08"/>
    <w:rsid w:val="00992AE0"/>
    <w:rsid w:val="0099335A"/>
    <w:rsid w:val="0099542C"/>
    <w:rsid w:val="00996D77"/>
    <w:rsid w:val="009977BB"/>
    <w:rsid w:val="009A0025"/>
    <w:rsid w:val="009A0A81"/>
    <w:rsid w:val="009A173B"/>
    <w:rsid w:val="009A36F5"/>
    <w:rsid w:val="009A7C7A"/>
    <w:rsid w:val="009B1239"/>
    <w:rsid w:val="009B1AFF"/>
    <w:rsid w:val="009B32CC"/>
    <w:rsid w:val="009B5449"/>
    <w:rsid w:val="009B6DA2"/>
    <w:rsid w:val="009B6F36"/>
    <w:rsid w:val="009C1310"/>
    <w:rsid w:val="009C173B"/>
    <w:rsid w:val="009C1B4A"/>
    <w:rsid w:val="009C27C0"/>
    <w:rsid w:val="009C34FD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300B"/>
    <w:rsid w:val="009E3455"/>
    <w:rsid w:val="009E7D41"/>
    <w:rsid w:val="009F0A3B"/>
    <w:rsid w:val="009F2220"/>
    <w:rsid w:val="009F2920"/>
    <w:rsid w:val="009F5958"/>
    <w:rsid w:val="009F7D9A"/>
    <w:rsid w:val="00A079BF"/>
    <w:rsid w:val="00A135D5"/>
    <w:rsid w:val="00A13725"/>
    <w:rsid w:val="00A140C4"/>
    <w:rsid w:val="00A148EB"/>
    <w:rsid w:val="00A15763"/>
    <w:rsid w:val="00A16B94"/>
    <w:rsid w:val="00A207BA"/>
    <w:rsid w:val="00A20937"/>
    <w:rsid w:val="00A2114B"/>
    <w:rsid w:val="00A2182C"/>
    <w:rsid w:val="00A21CB7"/>
    <w:rsid w:val="00A2260E"/>
    <w:rsid w:val="00A23C31"/>
    <w:rsid w:val="00A23CDF"/>
    <w:rsid w:val="00A25A4D"/>
    <w:rsid w:val="00A30D3E"/>
    <w:rsid w:val="00A3138C"/>
    <w:rsid w:val="00A32EAF"/>
    <w:rsid w:val="00A34A35"/>
    <w:rsid w:val="00A34E52"/>
    <w:rsid w:val="00A37749"/>
    <w:rsid w:val="00A3798E"/>
    <w:rsid w:val="00A4123A"/>
    <w:rsid w:val="00A41F85"/>
    <w:rsid w:val="00A427A0"/>
    <w:rsid w:val="00A45E1B"/>
    <w:rsid w:val="00A51483"/>
    <w:rsid w:val="00A52EB6"/>
    <w:rsid w:val="00A531BE"/>
    <w:rsid w:val="00A56189"/>
    <w:rsid w:val="00A56E29"/>
    <w:rsid w:val="00A576B2"/>
    <w:rsid w:val="00A576CD"/>
    <w:rsid w:val="00A5796B"/>
    <w:rsid w:val="00A60960"/>
    <w:rsid w:val="00A60D34"/>
    <w:rsid w:val="00A61397"/>
    <w:rsid w:val="00A61483"/>
    <w:rsid w:val="00A62330"/>
    <w:rsid w:val="00A62A5D"/>
    <w:rsid w:val="00A63217"/>
    <w:rsid w:val="00A63773"/>
    <w:rsid w:val="00A64879"/>
    <w:rsid w:val="00A64CC2"/>
    <w:rsid w:val="00A65988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AB1"/>
    <w:rsid w:val="00A84DA9"/>
    <w:rsid w:val="00A853BC"/>
    <w:rsid w:val="00A8667E"/>
    <w:rsid w:val="00A8733B"/>
    <w:rsid w:val="00A90DB9"/>
    <w:rsid w:val="00A9129E"/>
    <w:rsid w:val="00A91CD4"/>
    <w:rsid w:val="00A92110"/>
    <w:rsid w:val="00A93F90"/>
    <w:rsid w:val="00AA07B2"/>
    <w:rsid w:val="00AA27B8"/>
    <w:rsid w:val="00AA40A9"/>
    <w:rsid w:val="00AA48DB"/>
    <w:rsid w:val="00AA5AAD"/>
    <w:rsid w:val="00AA5FAF"/>
    <w:rsid w:val="00AA7674"/>
    <w:rsid w:val="00AA79CB"/>
    <w:rsid w:val="00AB0A5B"/>
    <w:rsid w:val="00AB166D"/>
    <w:rsid w:val="00AB18AB"/>
    <w:rsid w:val="00AB26F0"/>
    <w:rsid w:val="00AB404F"/>
    <w:rsid w:val="00AB4C7E"/>
    <w:rsid w:val="00AB5AB3"/>
    <w:rsid w:val="00AB636F"/>
    <w:rsid w:val="00AC0B0E"/>
    <w:rsid w:val="00AC4574"/>
    <w:rsid w:val="00AC5379"/>
    <w:rsid w:val="00AC672D"/>
    <w:rsid w:val="00AD2D81"/>
    <w:rsid w:val="00AD6A62"/>
    <w:rsid w:val="00AE0897"/>
    <w:rsid w:val="00AE29B3"/>
    <w:rsid w:val="00AE439A"/>
    <w:rsid w:val="00AE514B"/>
    <w:rsid w:val="00AF14CD"/>
    <w:rsid w:val="00AF2428"/>
    <w:rsid w:val="00AF24C4"/>
    <w:rsid w:val="00AF2F7A"/>
    <w:rsid w:val="00AF52A1"/>
    <w:rsid w:val="00AF5E43"/>
    <w:rsid w:val="00AF6D16"/>
    <w:rsid w:val="00AF7356"/>
    <w:rsid w:val="00B00002"/>
    <w:rsid w:val="00B0094E"/>
    <w:rsid w:val="00B01D44"/>
    <w:rsid w:val="00B07150"/>
    <w:rsid w:val="00B077ED"/>
    <w:rsid w:val="00B121C8"/>
    <w:rsid w:val="00B12224"/>
    <w:rsid w:val="00B13441"/>
    <w:rsid w:val="00B16686"/>
    <w:rsid w:val="00B17278"/>
    <w:rsid w:val="00B21FAA"/>
    <w:rsid w:val="00B253F2"/>
    <w:rsid w:val="00B25E4D"/>
    <w:rsid w:val="00B30DB6"/>
    <w:rsid w:val="00B31028"/>
    <w:rsid w:val="00B32E00"/>
    <w:rsid w:val="00B34EA8"/>
    <w:rsid w:val="00B353DC"/>
    <w:rsid w:val="00B40694"/>
    <w:rsid w:val="00B43186"/>
    <w:rsid w:val="00B50A46"/>
    <w:rsid w:val="00B51690"/>
    <w:rsid w:val="00B5680B"/>
    <w:rsid w:val="00B57E3B"/>
    <w:rsid w:val="00B606E1"/>
    <w:rsid w:val="00B643E8"/>
    <w:rsid w:val="00B65F0A"/>
    <w:rsid w:val="00B66674"/>
    <w:rsid w:val="00B66DCB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EA6"/>
    <w:rsid w:val="00B93D75"/>
    <w:rsid w:val="00B95260"/>
    <w:rsid w:val="00B971AE"/>
    <w:rsid w:val="00BA4E76"/>
    <w:rsid w:val="00BA6AED"/>
    <w:rsid w:val="00BA6E1B"/>
    <w:rsid w:val="00BA77E4"/>
    <w:rsid w:val="00BA7C9C"/>
    <w:rsid w:val="00BA7CC0"/>
    <w:rsid w:val="00BB0A3B"/>
    <w:rsid w:val="00BB0F93"/>
    <w:rsid w:val="00BB3927"/>
    <w:rsid w:val="00BB468E"/>
    <w:rsid w:val="00BB4A75"/>
    <w:rsid w:val="00BB6849"/>
    <w:rsid w:val="00BC0D70"/>
    <w:rsid w:val="00BC251A"/>
    <w:rsid w:val="00BC2ADD"/>
    <w:rsid w:val="00BC3161"/>
    <w:rsid w:val="00BC32EF"/>
    <w:rsid w:val="00BC3C5B"/>
    <w:rsid w:val="00BC672F"/>
    <w:rsid w:val="00BC798D"/>
    <w:rsid w:val="00BC7FDB"/>
    <w:rsid w:val="00BD051E"/>
    <w:rsid w:val="00BD0B7D"/>
    <w:rsid w:val="00BD466B"/>
    <w:rsid w:val="00BD5268"/>
    <w:rsid w:val="00BD5661"/>
    <w:rsid w:val="00BD6818"/>
    <w:rsid w:val="00BE2206"/>
    <w:rsid w:val="00BE2D6A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081"/>
    <w:rsid w:val="00C05B99"/>
    <w:rsid w:val="00C05F60"/>
    <w:rsid w:val="00C0669C"/>
    <w:rsid w:val="00C10442"/>
    <w:rsid w:val="00C10948"/>
    <w:rsid w:val="00C11088"/>
    <w:rsid w:val="00C12446"/>
    <w:rsid w:val="00C13864"/>
    <w:rsid w:val="00C14AA7"/>
    <w:rsid w:val="00C14F6A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47526"/>
    <w:rsid w:val="00C51A6C"/>
    <w:rsid w:val="00C52AA2"/>
    <w:rsid w:val="00C52B71"/>
    <w:rsid w:val="00C544FD"/>
    <w:rsid w:val="00C5749C"/>
    <w:rsid w:val="00C60F7A"/>
    <w:rsid w:val="00C611AF"/>
    <w:rsid w:val="00C6169E"/>
    <w:rsid w:val="00C616E1"/>
    <w:rsid w:val="00C626FF"/>
    <w:rsid w:val="00C634AF"/>
    <w:rsid w:val="00C63C89"/>
    <w:rsid w:val="00C652F7"/>
    <w:rsid w:val="00C66E7B"/>
    <w:rsid w:val="00C67784"/>
    <w:rsid w:val="00C70D4E"/>
    <w:rsid w:val="00C70FBD"/>
    <w:rsid w:val="00C73210"/>
    <w:rsid w:val="00C746E3"/>
    <w:rsid w:val="00C75921"/>
    <w:rsid w:val="00C76A55"/>
    <w:rsid w:val="00C848F7"/>
    <w:rsid w:val="00C85191"/>
    <w:rsid w:val="00C86986"/>
    <w:rsid w:val="00C91B8A"/>
    <w:rsid w:val="00C929E9"/>
    <w:rsid w:val="00C92B9E"/>
    <w:rsid w:val="00C93898"/>
    <w:rsid w:val="00C94384"/>
    <w:rsid w:val="00C94B8E"/>
    <w:rsid w:val="00C94F10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4B6"/>
    <w:rsid w:val="00CB16F1"/>
    <w:rsid w:val="00CB1D7F"/>
    <w:rsid w:val="00CB202C"/>
    <w:rsid w:val="00CB490C"/>
    <w:rsid w:val="00CB763D"/>
    <w:rsid w:val="00CB777F"/>
    <w:rsid w:val="00CC088B"/>
    <w:rsid w:val="00CC2C8E"/>
    <w:rsid w:val="00CC4077"/>
    <w:rsid w:val="00CC4CC0"/>
    <w:rsid w:val="00CC5554"/>
    <w:rsid w:val="00CC5F63"/>
    <w:rsid w:val="00CC61A5"/>
    <w:rsid w:val="00CD0A0D"/>
    <w:rsid w:val="00CD1012"/>
    <w:rsid w:val="00CD3F72"/>
    <w:rsid w:val="00CD586E"/>
    <w:rsid w:val="00CD59DB"/>
    <w:rsid w:val="00CE0D1F"/>
    <w:rsid w:val="00CE1BDE"/>
    <w:rsid w:val="00CE2108"/>
    <w:rsid w:val="00CE3600"/>
    <w:rsid w:val="00CF07CC"/>
    <w:rsid w:val="00CF0E74"/>
    <w:rsid w:val="00CF5575"/>
    <w:rsid w:val="00CF5DD2"/>
    <w:rsid w:val="00CF6196"/>
    <w:rsid w:val="00CF70F8"/>
    <w:rsid w:val="00D010F8"/>
    <w:rsid w:val="00D01301"/>
    <w:rsid w:val="00D02892"/>
    <w:rsid w:val="00D028C1"/>
    <w:rsid w:val="00D05797"/>
    <w:rsid w:val="00D063F3"/>
    <w:rsid w:val="00D071C0"/>
    <w:rsid w:val="00D072CB"/>
    <w:rsid w:val="00D10AAB"/>
    <w:rsid w:val="00D118C9"/>
    <w:rsid w:val="00D12481"/>
    <w:rsid w:val="00D14F01"/>
    <w:rsid w:val="00D15FDE"/>
    <w:rsid w:val="00D200DA"/>
    <w:rsid w:val="00D2066E"/>
    <w:rsid w:val="00D20B3A"/>
    <w:rsid w:val="00D25CA0"/>
    <w:rsid w:val="00D26450"/>
    <w:rsid w:val="00D27075"/>
    <w:rsid w:val="00D271B6"/>
    <w:rsid w:val="00D27839"/>
    <w:rsid w:val="00D27855"/>
    <w:rsid w:val="00D30AA3"/>
    <w:rsid w:val="00D31E26"/>
    <w:rsid w:val="00D346B5"/>
    <w:rsid w:val="00D360C7"/>
    <w:rsid w:val="00D37D0C"/>
    <w:rsid w:val="00D37FA9"/>
    <w:rsid w:val="00D405AF"/>
    <w:rsid w:val="00D416D2"/>
    <w:rsid w:val="00D41E24"/>
    <w:rsid w:val="00D442CF"/>
    <w:rsid w:val="00D452DE"/>
    <w:rsid w:val="00D47854"/>
    <w:rsid w:val="00D50358"/>
    <w:rsid w:val="00D510F9"/>
    <w:rsid w:val="00D51437"/>
    <w:rsid w:val="00D54F58"/>
    <w:rsid w:val="00D55D48"/>
    <w:rsid w:val="00D57EC5"/>
    <w:rsid w:val="00D60562"/>
    <w:rsid w:val="00D60B7E"/>
    <w:rsid w:val="00D61317"/>
    <w:rsid w:val="00D626EF"/>
    <w:rsid w:val="00D62AFF"/>
    <w:rsid w:val="00D631CA"/>
    <w:rsid w:val="00D6451B"/>
    <w:rsid w:val="00D66353"/>
    <w:rsid w:val="00D70473"/>
    <w:rsid w:val="00D7063F"/>
    <w:rsid w:val="00D70B7A"/>
    <w:rsid w:val="00D711C0"/>
    <w:rsid w:val="00D7592D"/>
    <w:rsid w:val="00D75F27"/>
    <w:rsid w:val="00D777AF"/>
    <w:rsid w:val="00D8228F"/>
    <w:rsid w:val="00D91235"/>
    <w:rsid w:val="00D92FA2"/>
    <w:rsid w:val="00D93168"/>
    <w:rsid w:val="00D95651"/>
    <w:rsid w:val="00D95E36"/>
    <w:rsid w:val="00DA0170"/>
    <w:rsid w:val="00DA0338"/>
    <w:rsid w:val="00DA1861"/>
    <w:rsid w:val="00DA3DA6"/>
    <w:rsid w:val="00DB47AA"/>
    <w:rsid w:val="00DB6096"/>
    <w:rsid w:val="00DC12F6"/>
    <w:rsid w:val="00DC34CC"/>
    <w:rsid w:val="00DC36F1"/>
    <w:rsid w:val="00DC3DBF"/>
    <w:rsid w:val="00DC70E1"/>
    <w:rsid w:val="00DC78D8"/>
    <w:rsid w:val="00DD21BD"/>
    <w:rsid w:val="00DD25DC"/>
    <w:rsid w:val="00DD5802"/>
    <w:rsid w:val="00DE05EA"/>
    <w:rsid w:val="00DE1612"/>
    <w:rsid w:val="00DE16C1"/>
    <w:rsid w:val="00DE1A35"/>
    <w:rsid w:val="00DE23FF"/>
    <w:rsid w:val="00DE5ACB"/>
    <w:rsid w:val="00DE5BF0"/>
    <w:rsid w:val="00DF1713"/>
    <w:rsid w:val="00DF22F6"/>
    <w:rsid w:val="00DF4186"/>
    <w:rsid w:val="00DF5527"/>
    <w:rsid w:val="00DF68B6"/>
    <w:rsid w:val="00DF6DBC"/>
    <w:rsid w:val="00E00365"/>
    <w:rsid w:val="00E01062"/>
    <w:rsid w:val="00E01BD5"/>
    <w:rsid w:val="00E029B2"/>
    <w:rsid w:val="00E04E25"/>
    <w:rsid w:val="00E04EE3"/>
    <w:rsid w:val="00E05806"/>
    <w:rsid w:val="00E07C46"/>
    <w:rsid w:val="00E11A53"/>
    <w:rsid w:val="00E12741"/>
    <w:rsid w:val="00E12B6F"/>
    <w:rsid w:val="00E13F50"/>
    <w:rsid w:val="00E13FAD"/>
    <w:rsid w:val="00E14BDC"/>
    <w:rsid w:val="00E15C8D"/>
    <w:rsid w:val="00E16F86"/>
    <w:rsid w:val="00E17FC2"/>
    <w:rsid w:val="00E209B0"/>
    <w:rsid w:val="00E31360"/>
    <w:rsid w:val="00E326D2"/>
    <w:rsid w:val="00E32D32"/>
    <w:rsid w:val="00E34D40"/>
    <w:rsid w:val="00E357C5"/>
    <w:rsid w:val="00E3621B"/>
    <w:rsid w:val="00E37E2A"/>
    <w:rsid w:val="00E412D7"/>
    <w:rsid w:val="00E445AC"/>
    <w:rsid w:val="00E455AD"/>
    <w:rsid w:val="00E46583"/>
    <w:rsid w:val="00E477CB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61BF4"/>
    <w:rsid w:val="00E624DF"/>
    <w:rsid w:val="00E64D00"/>
    <w:rsid w:val="00E651C2"/>
    <w:rsid w:val="00E664CD"/>
    <w:rsid w:val="00E6749F"/>
    <w:rsid w:val="00E7167E"/>
    <w:rsid w:val="00E73AF9"/>
    <w:rsid w:val="00E74E68"/>
    <w:rsid w:val="00E7538C"/>
    <w:rsid w:val="00E75C50"/>
    <w:rsid w:val="00E7720C"/>
    <w:rsid w:val="00E811D0"/>
    <w:rsid w:val="00E817DD"/>
    <w:rsid w:val="00E84248"/>
    <w:rsid w:val="00E857E2"/>
    <w:rsid w:val="00E90628"/>
    <w:rsid w:val="00E90D70"/>
    <w:rsid w:val="00E92239"/>
    <w:rsid w:val="00E969D2"/>
    <w:rsid w:val="00E97E0D"/>
    <w:rsid w:val="00EA07E6"/>
    <w:rsid w:val="00EA61CD"/>
    <w:rsid w:val="00EB10CC"/>
    <w:rsid w:val="00EB3826"/>
    <w:rsid w:val="00EB3A79"/>
    <w:rsid w:val="00EB44B3"/>
    <w:rsid w:val="00EB6FEF"/>
    <w:rsid w:val="00EC02AB"/>
    <w:rsid w:val="00EC06C1"/>
    <w:rsid w:val="00EC07F8"/>
    <w:rsid w:val="00EC3A5E"/>
    <w:rsid w:val="00EC4AD8"/>
    <w:rsid w:val="00ED1EE5"/>
    <w:rsid w:val="00ED340D"/>
    <w:rsid w:val="00ED5B2E"/>
    <w:rsid w:val="00ED5BA7"/>
    <w:rsid w:val="00ED7793"/>
    <w:rsid w:val="00ED7C44"/>
    <w:rsid w:val="00EE154C"/>
    <w:rsid w:val="00EE51D8"/>
    <w:rsid w:val="00EE604D"/>
    <w:rsid w:val="00EE6958"/>
    <w:rsid w:val="00EE7729"/>
    <w:rsid w:val="00EF3A91"/>
    <w:rsid w:val="00EF3E6F"/>
    <w:rsid w:val="00EF4C61"/>
    <w:rsid w:val="00EF4F82"/>
    <w:rsid w:val="00EF55BF"/>
    <w:rsid w:val="00EF768A"/>
    <w:rsid w:val="00F0197B"/>
    <w:rsid w:val="00F020F4"/>
    <w:rsid w:val="00F02BC8"/>
    <w:rsid w:val="00F039FC"/>
    <w:rsid w:val="00F06501"/>
    <w:rsid w:val="00F11F22"/>
    <w:rsid w:val="00F123A0"/>
    <w:rsid w:val="00F12923"/>
    <w:rsid w:val="00F14777"/>
    <w:rsid w:val="00F16271"/>
    <w:rsid w:val="00F17EC7"/>
    <w:rsid w:val="00F22A95"/>
    <w:rsid w:val="00F23AAA"/>
    <w:rsid w:val="00F25354"/>
    <w:rsid w:val="00F26EC4"/>
    <w:rsid w:val="00F31A34"/>
    <w:rsid w:val="00F31C25"/>
    <w:rsid w:val="00F32135"/>
    <w:rsid w:val="00F34B8A"/>
    <w:rsid w:val="00F36051"/>
    <w:rsid w:val="00F371D6"/>
    <w:rsid w:val="00F43CA7"/>
    <w:rsid w:val="00F44C57"/>
    <w:rsid w:val="00F44F58"/>
    <w:rsid w:val="00F455F8"/>
    <w:rsid w:val="00F460B5"/>
    <w:rsid w:val="00F5017B"/>
    <w:rsid w:val="00F50A6B"/>
    <w:rsid w:val="00F518AE"/>
    <w:rsid w:val="00F51DBC"/>
    <w:rsid w:val="00F52164"/>
    <w:rsid w:val="00F52332"/>
    <w:rsid w:val="00F53FDF"/>
    <w:rsid w:val="00F5500C"/>
    <w:rsid w:val="00F55801"/>
    <w:rsid w:val="00F57A3D"/>
    <w:rsid w:val="00F57DE3"/>
    <w:rsid w:val="00F642E6"/>
    <w:rsid w:val="00F6519B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D18"/>
    <w:rsid w:val="00F803AF"/>
    <w:rsid w:val="00F81435"/>
    <w:rsid w:val="00F82317"/>
    <w:rsid w:val="00F845A3"/>
    <w:rsid w:val="00F8460D"/>
    <w:rsid w:val="00F84C27"/>
    <w:rsid w:val="00F85845"/>
    <w:rsid w:val="00F86736"/>
    <w:rsid w:val="00F929F6"/>
    <w:rsid w:val="00F95535"/>
    <w:rsid w:val="00F97215"/>
    <w:rsid w:val="00FA27D9"/>
    <w:rsid w:val="00FA47B9"/>
    <w:rsid w:val="00FA722F"/>
    <w:rsid w:val="00FA723A"/>
    <w:rsid w:val="00FB0D95"/>
    <w:rsid w:val="00FB0F1F"/>
    <w:rsid w:val="00FB1ADD"/>
    <w:rsid w:val="00FB3467"/>
    <w:rsid w:val="00FB4543"/>
    <w:rsid w:val="00FB46BC"/>
    <w:rsid w:val="00FB5457"/>
    <w:rsid w:val="00FB5A26"/>
    <w:rsid w:val="00FB6318"/>
    <w:rsid w:val="00FB71F7"/>
    <w:rsid w:val="00FC58A5"/>
    <w:rsid w:val="00FC5FD5"/>
    <w:rsid w:val="00FC6510"/>
    <w:rsid w:val="00FC6691"/>
    <w:rsid w:val="00FC7966"/>
    <w:rsid w:val="00FC7D53"/>
    <w:rsid w:val="00FD0471"/>
    <w:rsid w:val="00FD0777"/>
    <w:rsid w:val="00FD3EE6"/>
    <w:rsid w:val="00FD7E72"/>
    <w:rsid w:val="00FE3B55"/>
    <w:rsid w:val="00FE6D98"/>
    <w:rsid w:val="00FF03A7"/>
    <w:rsid w:val="00FF12BD"/>
    <w:rsid w:val="00FF1957"/>
    <w:rsid w:val="00FF2410"/>
    <w:rsid w:val="00FF3D9C"/>
    <w:rsid w:val="00FF6765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4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2024-11-29T02:09:00Z</dcterms:created>
  <dcterms:modified xsi:type="dcterms:W3CDTF">2024-11-29T02:09:00Z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